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64" w:rsidRPr="00B03F94" w:rsidRDefault="006E1B64" w:rsidP="006E1B64">
      <w:pPr>
        <w:ind w:right="91"/>
        <w:jc w:val="center"/>
        <w:rPr>
          <w:b/>
          <w:sz w:val="28"/>
        </w:rPr>
      </w:pPr>
      <w:r w:rsidRPr="00B03F94">
        <w:rPr>
          <w:b/>
          <w:sz w:val="28"/>
        </w:rPr>
        <w:t>Управлени</w:t>
      </w:r>
      <w:r>
        <w:rPr>
          <w:b/>
          <w:sz w:val="28"/>
        </w:rPr>
        <w:t>е</w:t>
      </w:r>
      <w:r w:rsidRPr="00B03F94">
        <w:rPr>
          <w:b/>
          <w:sz w:val="28"/>
        </w:rPr>
        <w:t xml:space="preserve"> образования администрации местного</w:t>
      </w:r>
    </w:p>
    <w:p w:rsidR="006E1B64" w:rsidRPr="00B03F94" w:rsidRDefault="006E1B64" w:rsidP="006E1B64">
      <w:pPr>
        <w:ind w:right="91"/>
        <w:jc w:val="center"/>
        <w:rPr>
          <w:b/>
          <w:sz w:val="28"/>
        </w:rPr>
      </w:pPr>
      <w:r w:rsidRPr="00B03F94">
        <w:rPr>
          <w:b/>
          <w:sz w:val="28"/>
        </w:rPr>
        <w:t xml:space="preserve"> самоуправления муниципального образования – </w:t>
      </w:r>
    </w:p>
    <w:p w:rsidR="006E1B64" w:rsidRPr="00B03F94" w:rsidRDefault="006E1B64" w:rsidP="006E1B64">
      <w:pPr>
        <w:ind w:right="91"/>
        <w:jc w:val="center"/>
        <w:rPr>
          <w:b/>
          <w:sz w:val="28"/>
        </w:rPr>
      </w:pPr>
      <w:r w:rsidRPr="00B03F94">
        <w:rPr>
          <w:b/>
          <w:sz w:val="28"/>
        </w:rPr>
        <w:t>Пригородный район</w:t>
      </w: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rPr>
          <w:sz w:val="20"/>
        </w:rPr>
      </w:pPr>
    </w:p>
    <w:p w:rsidR="00953460" w:rsidRDefault="00953460" w:rsidP="006E1B64">
      <w:pPr>
        <w:pStyle w:val="a3"/>
        <w:rPr>
          <w:sz w:val="20"/>
        </w:rPr>
      </w:pPr>
    </w:p>
    <w:p w:rsidR="006E1B64" w:rsidRDefault="006E1B64" w:rsidP="006E1B64">
      <w:pPr>
        <w:pStyle w:val="a3"/>
        <w:spacing w:before="10"/>
        <w:rPr>
          <w:sz w:val="18"/>
        </w:rPr>
      </w:pPr>
    </w:p>
    <w:p w:rsidR="006E1B64" w:rsidRPr="00953460" w:rsidRDefault="006E1B64" w:rsidP="006E1B64">
      <w:pPr>
        <w:spacing w:before="75"/>
        <w:ind w:left="435" w:right="108"/>
        <w:jc w:val="center"/>
        <w:rPr>
          <w:b/>
          <w:sz w:val="52"/>
        </w:rPr>
      </w:pPr>
      <w:r w:rsidRPr="00953460">
        <w:rPr>
          <w:b/>
          <w:sz w:val="52"/>
        </w:rPr>
        <w:t>АНАЛИТИЧЕСКАЯ СПРАВКА</w:t>
      </w:r>
    </w:p>
    <w:p w:rsidR="006E1B64" w:rsidRPr="00953460" w:rsidRDefault="006E1B64" w:rsidP="006E1B64">
      <w:pPr>
        <w:spacing w:before="98" w:line="276" w:lineRule="auto"/>
        <w:ind w:left="2850" w:right="2512" w:hanging="5"/>
        <w:jc w:val="center"/>
        <w:rPr>
          <w:b/>
          <w:sz w:val="40"/>
        </w:rPr>
      </w:pPr>
      <w:r w:rsidRPr="00953460">
        <w:rPr>
          <w:b/>
          <w:sz w:val="40"/>
        </w:rPr>
        <w:t>по итогам проведения МЕТАПРЕДМЕТНОЙ</w:t>
      </w:r>
    </w:p>
    <w:p w:rsidR="006E1B64" w:rsidRDefault="006E1B64" w:rsidP="006E1B64">
      <w:pPr>
        <w:spacing w:line="644" w:lineRule="exact"/>
        <w:ind w:left="437" w:right="108"/>
        <w:jc w:val="center"/>
        <w:rPr>
          <w:b/>
          <w:sz w:val="56"/>
        </w:rPr>
      </w:pPr>
      <w:r w:rsidRPr="00953460">
        <w:rPr>
          <w:b/>
          <w:sz w:val="40"/>
        </w:rPr>
        <w:t>ПРОВЕРОЧНОЙ РАБОТЫ</w:t>
      </w:r>
    </w:p>
    <w:p w:rsidR="006E1B64" w:rsidRDefault="006E1B64" w:rsidP="006E1B64">
      <w:pPr>
        <w:spacing w:before="95"/>
        <w:ind w:left="436" w:right="108"/>
        <w:jc w:val="center"/>
        <w:rPr>
          <w:b/>
          <w:sz w:val="56"/>
        </w:rPr>
      </w:pPr>
      <w:r>
        <w:rPr>
          <w:b/>
          <w:sz w:val="56"/>
        </w:rPr>
        <w:t>10 класс</w:t>
      </w:r>
    </w:p>
    <w:p w:rsidR="006E1B64" w:rsidRDefault="006E1B64" w:rsidP="006E1B64">
      <w:pPr>
        <w:spacing w:before="95"/>
        <w:ind w:left="436" w:right="108"/>
        <w:jc w:val="center"/>
        <w:rPr>
          <w:b/>
          <w:sz w:val="56"/>
        </w:rPr>
      </w:pPr>
    </w:p>
    <w:p w:rsidR="006E1B64" w:rsidRDefault="006E1B64" w:rsidP="006E1B64">
      <w:pPr>
        <w:spacing w:before="95"/>
        <w:ind w:right="108"/>
        <w:rPr>
          <w:b/>
          <w:sz w:val="56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953460" w:rsidRDefault="00953460" w:rsidP="006E1B64">
      <w:pPr>
        <w:spacing w:before="95"/>
        <w:ind w:left="436" w:right="108"/>
        <w:rPr>
          <w:b/>
          <w:sz w:val="28"/>
          <w:szCs w:val="28"/>
        </w:rPr>
      </w:pPr>
    </w:p>
    <w:p w:rsidR="00953460" w:rsidRDefault="00953460" w:rsidP="006E1B64">
      <w:pPr>
        <w:spacing w:before="95"/>
        <w:ind w:left="436" w:right="108"/>
        <w:rPr>
          <w:b/>
          <w:sz w:val="28"/>
          <w:szCs w:val="28"/>
        </w:rPr>
      </w:pPr>
    </w:p>
    <w:p w:rsidR="00953460" w:rsidRDefault="00953460" w:rsidP="006E1B64">
      <w:pPr>
        <w:spacing w:before="95"/>
        <w:ind w:left="436" w:right="108"/>
        <w:rPr>
          <w:b/>
          <w:sz w:val="28"/>
          <w:szCs w:val="28"/>
        </w:rPr>
      </w:pPr>
    </w:p>
    <w:p w:rsidR="00953460" w:rsidRDefault="00953460" w:rsidP="006E1B64">
      <w:pPr>
        <w:spacing w:before="95"/>
        <w:ind w:left="436" w:right="108"/>
        <w:rPr>
          <w:b/>
          <w:sz w:val="28"/>
          <w:szCs w:val="28"/>
        </w:rPr>
      </w:pPr>
    </w:p>
    <w:p w:rsidR="00953460" w:rsidRDefault="00953460" w:rsidP="006E1B64">
      <w:pPr>
        <w:spacing w:before="95"/>
        <w:ind w:left="436" w:right="108"/>
        <w:rPr>
          <w:b/>
          <w:sz w:val="28"/>
          <w:szCs w:val="28"/>
        </w:rPr>
      </w:pPr>
    </w:p>
    <w:p w:rsidR="00953460" w:rsidRDefault="00953460" w:rsidP="006E1B64">
      <w:pPr>
        <w:spacing w:before="95"/>
        <w:ind w:left="436"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6E1B64" w:rsidRDefault="006E1B64" w:rsidP="006E1B64">
      <w:pPr>
        <w:spacing w:before="95"/>
        <w:ind w:left="436" w:right="108"/>
        <w:rPr>
          <w:b/>
          <w:sz w:val="28"/>
          <w:szCs w:val="28"/>
        </w:rPr>
      </w:pPr>
    </w:p>
    <w:p w:rsidR="00F83320" w:rsidRPr="006E1B64" w:rsidRDefault="006E1B64" w:rsidP="006E1B64">
      <w:pPr>
        <w:spacing w:before="95"/>
        <w:ind w:left="436" w:righ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Октябрьское, 2021</w:t>
      </w:r>
      <w:bookmarkStart w:id="0" w:name="_bookmark0"/>
      <w:bookmarkEnd w:id="0"/>
    </w:p>
    <w:p w:rsidR="006E1B64" w:rsidRPr="000E202E" w:rsidRDefault="006E1B64" w:rsidP="00834CAB">
      <w:pPr>
        <w:pStyle w:val="a9"/>
        <w:spacing w:after="2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02E">
        <w:rPr>
          <w:rFonts w:ascii="Times New Roman" w:hAnsi="Times New Roman"/>
          <w:bCs/>
          <w:sz w:val="28"/>
          <w:szCs w:val="28"/>
        </w:rPr>
        <w:lastRenderedPageBreak/>
        <w:t xml:space="preserve">Согласно приказу Министерства образования и науки РСО-Алания №318  от 05.04.2021г. «О проведении мониторинга «Диагностика достижения  </w:t>
      </w:r>
      <w:proofErr w:type="spellStart"/>
      <w:r w:rsidRPr="000E202E">
        <w:rPr>
          <w:rFonts w:ascii="Times New Roman" w:hAnsi="Times New Roman"/>
          <w:bCs/>
          <w:sz w:val="28"/>
          <w:szCs w:val="28"/>
        </w:rPr>
        <w:t>метопредметных</w:t>
      </w:r>
      <w:proofErr w:type="spellEnd"/>
      <w:r w:rsidRPr="000E202E">
        <w:rPr>
          <w:rFonts w:ascii="Times New Roman" w:hAnsi="Times New Roman"/>
          <w:bCs/>
          <w:sz w:val="28"/>
          <w:szCs w:val="28"/>
        </w:rPr>
        <w:t xml:space="preserve"> результатов обучающихся 10-х классов» в общеобразовательных организациях Республики Северная Осетия – Алания в </w:t>
      </w:r>
      <w:r w:rsidR="00834CAB" w:rsidRPr="000E202E">
        <w:rPr>
          <w:rFonts w:ascii="Times New Roman" w:hAnsi="Times New Roman"/>
          <w:bCs/>
          <w:sz w:val="28"/>
          <w:szCs w:val="28"/>
        </w:rPr>
        <w:t>общеобразовательных учреждениях Пригородного района с 12 по 16 апреля 2021 г.</w:t>
      </w:r>
      <w:r w:rsidRPr="000E202E">
        <w:rPr>
          <w:rFonts w:ascii="Times New Roman" w:hAnsi="Times New Roman"/>
          <w:sz w:val="28"/>
          <w:szCs w:val="28"/>
        </w:rPr>
        <w:t xml:space="preserve"> </w:t>
      </w:r>
      <w:r w:rsidRPr="000E202E">
        <w:rPr>
          <w:rFonts w:ascii="Times New Roman" w:hAnsi="Times New Roman"/>
          <w:bCs/>
          <w:sz w:val="28"/>
          <w:szCs w:val="28"/>
        </w:rPr>
        <w:t>был</w:t>
      </w:r>
      <w:r w:rsidR="00834CAB" w:rsidRPr="000E202E">
        <w:rPr>
          <w:rFonts w:ascii="Times New Roman" w:hAnsi="Times New Roman"/>
          <w:bCs/>
          <w:sz w:val="28"/>
          <w:szCs w:val="28"/>
        </w:rPr>
        <w:t>а</w:t>
      </w:r>
      <w:r w:rsidRPr="000E202E">
        <w:rPr>
          <w:rFonts w:ascii="Times New Roman" w:hAnsi="Times New Roman"/>
          <w:bCs/>
          <w:sz w:val="28"/>
          <w:szCs w:val="28"/>
        </w:rPr>
        <w:t xml:space="preserve"> проведен</w:t>
      </w:r>
      <w:r w:rsidR="00834CAB" w:rsidRPr="000E202E">
        <w:rPr>
          <w:rFonts w:ascii="Times New Roman" w:hAnsi="Times New Roman"/>
          <w:bCs/>
          <w:sz w:val="28"/>
          <w:szCs w:val="28"/>
        </w:rPr>
        <w:t>а</w:t>
      </w:r>
      <w:r w:rsidRPr="000E202E">
        <w:rPr>
          <w:rFonts w:ascii="Times New Roman" w:hAnsi="Times New Roman"/>
          <w:bCs/>
          <w:sz w:val="28"/>
          <w:szCs w:val="28"/>
        </w:rPr>
        <w:t xml:space="preserve"> Всероссийская диагностическая </w:t>
      </w:r>
      <w:r w:rsidRPr="000E202E">
        <w:rPr>
          <w:rFonts w:ascii="Times New Roman" w:hAnsi="Times New Roman"/>
          <w:sz w:val="28"/>
          <w:szCs w:val="28"/>
        </w:rPr>
        <w:t>работа</w:t>
      </w:r>
      <w:r w:rsidRPr="000E202E">
        <w:rPr>
          <w:rFonts w:ascii="Times New Roman" w:hAnsi="Times New Roman"/>
          <w:bCs/>
          <w:sz w:val="28"/>
          <w:szCs w:val="28"/>
        </w:rPr>
        <w:t xml:space="preserve"> </w:t>
      </w:r>
      <w:r w:rsidRPr="000E202E">
        <w:rPr>
          <w:rFonts w:ascii="Times New Roman" w:hAnsi="Times New Roman"/>
          <w:sz w:val="28"/>
          <w:szCs w:val="28"/>
        </w:rPr>
        <w:t>по проверке уровня сформированности  метапредметных результат</w:t>
      </w:r>
      <w:r w:rsidRPr="000E202E">
        <w:rPr>
          <w:rFonts w:ascii="Times New Roman" w:hAnsi="Times New Roman"/>
          <w:bCs/>
          <w:sz w:val="28"/>
          <w:szCs w:val="28"/>
        </w:rPr>
        <w:t>ов.</w:t>
      </w:r>
      <w:proofErr w:type="gramEnd"/>
    </w:p>
    <w:p w:rsidR="00834CAB" w:rsidRPr="000E202E" w:rsidRDefault="00834CAB" w:rsidP="00834CA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E202E">
        <w:rPr>
          <w:rFonts w:ascii="Times New Roman" w:hAnsi="Times New Roman"/>
          <w:b/>
          <w:sz w:val="28"/>
          <w:szCs w:val="28"/>
        </w:rPr>
        <w:t>Цель диагностической работы</w:t>
      </w:r>
      <w:r w:rsidRPr="000E202E">
        <w:rPr>
          <w:rFonts w:ascii="Times New Roman" w:hAnsi="Times New Roman"/>
          <w:sz w:val="28"/>
          <w:szCs w:val="28"/>
        </w:rPr>
        <w:t xml:space="preserve"> - определение уровня сформированности метапредметных (познавательных) умений у учащихся 10 классов на завершающем уровне общего образования.</w:t>
      </w:r>
    </w:p>
    <w:p w:rsidR="00481CD1" w:rsidRDefault="00481CD1" w:rsidP="00834CA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4CAB" w:rsidRPr="00481CD1" w:rsidRDefault="00834CAB" w:rsidP="00834CAB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81CD1">
        <w:rPr>
          <w:rFonts w:ascii="Times New Roman" w:hAnsi="Times New Roman"/>
          <w:b/>
          <w:sz w:val="28"/>
          <w:szCs w:val="28"/>
        </w:rPr>
        <w:t>Задачи:</w:t>
      </w:r>
    </w:p>
    <w:p w:rsidR="00834CAB" w:rsidRPr="000E202E" w:rsidRDefault="00834CAB" w:rsidP="00834CAB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02E">
        <w:rPr>
          <w:rFonts w:ascii="Times New Roman" w:hAnsi="Times New Roman"/>
          <w:sz w:val="28"/>
          <w:szCs w:val="28"/>
        </w:rPr>
        <w:t>Выявить уровень сформированности метапредметных умений у учащихся 10 классов в соответствии с требованиями  ФГОС.</w:t>
      </w:r>
    </w:p>
    <w:p w:rsidR="00834CAB" w:rsidRPr="000E202E" w:rsidRDefault="00834CAB" w:rsidP="00834CAB">
      <w:pPr>
        <w:pStyle w:val="a9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02E">
        <w:rPr>
          <w:rFonts w:ascii="Times New Roman" w:hAnsi="Times New Roman"/>
          <w:color w:val="000000"/>
          <w:sz w:val="28"/>
          <w:szCs w:val="28"/>
        </w:rPr>
        <w:t xml:space="preserve"> Определить у обучающихся уровень  качества знаний и умений, </w:t>
      </w:r>
      <w:r w:rsidRPr="000E202E">
        <w:rPr>
          <w:rFonts w:ascii="Times New Roman" w:hAnsi="Times New Roman"/>
          <w:sz w:val="28"/>
          <w:szCs w:val="28"/>
        </w:rPr>
        <w:t xml:space="preserve"> как необходимого условия для продолжения обучения в старшей школе.</w:t>
      </w:r>
    </w:p>
    <w:p w:rsidR="00834CAB" w:rsidRPr="000E202E" w:rsidRDefault="00834CAB" w:rsidP="00834CAB">
      <w:pPr>
        <w:pStyle w:val="a9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after="24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202E">
        <w:rPr>
          <w:rFonts w:ascii="Times New Roman" w:hAnsi="Times New Roman"/>
          <w:color w:val="000000"/>
          <w:sz w:val="28"/>
          <w:szCs w:val="28"/>
        </w:rPr>
        <w:t>Разработать методические рекомендации по коррекции дефицитов в умениях учащихся для  достижения  метапредметных  результатов.</w:t>
      </w:r>
    </w:p>
    <w:p w:rsidR="00834CAB" w:rsidRPr="000E202E" w:rsidRDefault="00834CAB" w:rsidP="00234B28">
      <w:pPr>
        <w:pStyle w:val="a9"/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20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диагностической  работ осуществлялось в соответствии с Инструкцией для образовательных организаций. </w:t>
      </w:r>
      <w:proofErr w:type="gramEnd"/>
    </w:p>
    <w:p w:rsidR="00AC52F5" w:rsidRPr="000E202E" w:rsidRDefault="00AC52F5" w:rsidP="00AC52F5">
      <w:pPr>
        <w:ind w:firstLine="709"/>
        <w:jc w:val="both"/>
        <w:rPr>
          <w:sz w:val="28"/>
          <w:szCs w:val="24"/>
        </w:rPr>
      </w:pPr>
      <w:r w:rsidRPr="000E202E">
        <w:rPr>
          <w:sz w:val="28"/>
          <w:szCs w:val="24"/>
        </w:rPr>
        <w:t>Содержание проверочной работы определялось Кодификатором метапредметных (познавательных) умений, который составлен на основе требований к метапредметным результатам освоения.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Работа была направлена на проверку умений, являющихся составной частью грамотности чтения, и различных универсальных учебных действий. Для проведения диагностики был  предложен   тест, выполнение которого было рассчитано на 90 минут (с перерывом в 10 минут).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Задания, объединенные в группы и отличающиеся контекстом, были направлены на проверку основных блоков  метапредметных результатов обучения (сформированность универсальных учебных действий).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Познавательные универсальные действия проверяются при помощи заданий, использующих контекст учебных предметов: обществознания, биологии, физики, химии, математики, а также анализ разнообразных ситуаций практико-ориентированного характера.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Вариант состоит из 20 заданий: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-7 заданий с выбором единственного верного ответа из четырех предложенных;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-5 заданий с кратким ответом, которым является правильная последовательность чисел;</w:t>
      </w:r>
    </w:p>
    <w:p w:rsidR="00AC52F5" w:rsidRPr="000E202E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>-8 заданий с развернутым ответом, в которых требуется самостоятельно написать ответ (на обратной стороне бланка тестирования с указанием номера задания).</w:t>
      </w:r>
    </w:p>
    <w:p w:rsidR="00AC52F5" w:rsidRPr="00AC52F5" w:rsidRDefault="00AC52F5" w:rsidP="00AC52F5">
      <w:pPr>
        <w:tabs>
          <w:tab w:val="left" w:pos="426"/>
        </w:tabs>
        <w:ind w:firstLine="709"/>
        <w:jc w:val="both"/>
        <w:rPr>
          <w:iCs/>
          <w:sz w:val="28"/>
          <w:szCs w:val="24"/>
        </w:rPr>
      </w:pPr>
      <w:r w:rsidRPr="000E202E">
        <w:rPr>
          <w:iCs/>
          <w:sz w:val="28"/>
          <w:szCs w:val="24"/>
        </w:rPr>
        <w:t xml:space="preserve">Задания с выбором ответа или кратким ответом оцениваются 1 или 2 </w:t>
      </w:r>
      <w:r w:rsidRPr="000E202E">
        <w:rPr>
          <w:iCs/>
          <w:sz w:val="28"/>
          <w:szCs w:val="24"/>
        </w:rPr>
        <w:lastRenderedPageBreak/>
        <w:t>баллами. Задания с развернутым ответом оцениваются от 1 до 3 баллов в соответствии с критериями оценивания. Примерное распределение заданий по проверяемым умениям представлено в таблицу 1.</w:t>
      </w:r>
    </w:p>
    <w:p w:rsidR="00AC52F5" w:rsidRDefault="00AC52F5" w:rsidP="00AC52F5">
      <w:pPr>
        <w:tabs>
          <w:tab w:val="left" w:pos="426"/>
          <w:tab w:val="left" w:pos="6495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</w:t>
      </w:r>
    </w:p>
    <w:p w:rsidR="00AC52F5" w:rsidRPr="006F2AC5" w:rsidRDefault="00AC52F5" w:rsidP="00AC52F5">
      <w:pPr>
        <w:tabs>
          <w:tab w:val="left" w:pos="426"/>
          <w:tab w:val="left" w:pos="6495"/>
        </w:tabs>
        <w:jc w:val="both"/>
        <w:rPr>
          <w:iCs/>
          <w:sz w:val="24"/>
          <w:szCs w:val="24"/>
        </w:rPr>
      </w:pPr>
      <w:r w:rsidRPr="006F2AC5">
        <w:rPr>
          <w:iCs/>
          <w:sz w:val="24"/>
          <w:szCs w:val="24"/>
        </w:rPr>
        <w:t>Таблица1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686"/>
        <w:gridCol w:w="6822"/>
        <w:gridCol w:w="1843"/>
      </w:tblGrid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Код</w:t>
            </w:r>
          </w:p>
        </w:tc>
        <w:tc>
          <w:tcPr>
            <w:tcW w:w="6822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Контролируемое УУД</w:t>
            </w:r>
          </w:p>
        </w:tc>
        <w:tc>
          <w:tcPr>
            <w:tcW w:w="1843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Число заданий</w:t>
            </w:r>
          </w:p>
        </w:tc>
      </w:tr>
      <w:tr w:rsidR="00AC52F5" w:rsidRPr="00E44234" w:rsidTr="00E44234">
        <w:trPr>
          <w:trHeight w:val="415"/>
        </w:trPr>
        <w:tc>
          <w:tcPr>
            <w:tcW w:w="686" w:type="dxa"/>
          </w:tcPr>
          <w:p w:rsidR="00AC52F5" w:rsidRPr="00E44234" w:rsidRDefault="00AC52F5" w:rsidP="00593F41">
            <w:pPr>
              <w:tabs>
                <w:tab w:val="left" w:pos="42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AC52F5" w:rsidRPr="00E44234" w:rsidRDefault="00AC52F5" w:rsidP="00F526B7">
            <w:pPr>
              <w:tabs>
                <w:tab w:val="left" w:pos="426"/>
              </w:tabs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Познавательные логические действия.</w:t>
            </w:r>
          </w:p>
        </w:tc>
        <w:tc>
          <w:tcPr>
            <w:tcW w:w="1843" w:type="dxa"/>
          </w:tcPr>
          <w:p w:rsidR="00AC52F5" w:rsidRPr="00E44234" w:rsidRDefault="00AC52F5" w:rsidP="00F526B7">
            <w:pPr>
              <w:tabs>
                <w:tab w:val="left" w:pos="42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3.3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Выявлять черты сходства и различия, осуществлять сравнение.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1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3.5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Устанавливать причинно-следственные связи и давать объяснения на основе установленных причинно-следственных связей.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2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3.6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Устанавливать аналогии, строить логические рассуждения, умозаключения, делать выводы.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2</w:t>
            </w:r>
          </w:p>
        </w:tc>
      </w:tr>
      <w:tr w:rsidR="00AC52F5" w:rsidRPr="00E44234" w:rsidTr="00B67542">
        <w:tc>
          <w:tcPr>
            <w:tcW w:w="686" w:type="dxa"/>
          </w:tcPr>
          <w:p w:rsidR="00AC52F5" w:rsidRPr="00E44234" w:rsidRDefault="00AC52F5" w:rsidP="00593F41">
            <w:pPr>
              <w:tabs>
                <w:tab w:val="left" w:pos="42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822" w:type="dxa"/>
          </w:tcPr>
          <w:p w:rsidR="00AC52F5" w:rsidRPr="00E44234" w:rsidRDefault="00AC52F5" w:rsidP="00F526B7">
            <w:pPr>
              <w:tabs>
                <w:tab w:val="left" w:pos="426"/>
              </w:tabs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Познавательно знаково-символические действия.</w:t>
            </w:r>
          </w:p>
        </w:tc>
        <w:tc>
          <w:tcPr>
            <w:tcW w:w="1843" w:type="dxa"/>
          </w:tcPr>
          <w:p w:rsidR="00AC52F5" w:rsidRPr="00E44234" w:rsidRDefault="00AC52F5" w:rsidP="00F526B7">
            <w:pPr>
              <w:tabs>
                <w:tab w:val="left" w:pos="42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4.1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Использовать знаково-символические (и художественно-графические) средства и модели при решении учебно-практических задач.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2</w:t>
            </w:r>
          </w:p>
        </w:tc>
      </w:tr>
      <w:tr w:rsidR="00AC52F5" w:rsidRPr="00E44234" w:rsidTr="00B67542">
        <w:tc>
          <w:tcPr>
            <w:tcW w:w="686" w:type="dxa"/>
          </w:tcPr>
          <w:p w:rsidR="00AC52F5" w:rsidRPr="00E44234" w:rsidRDefault="00AC52F5" w:rsidP="00593F41">
            <w:pPr>
              <w:tabs>
                <w:tab w:val="left" w:pos="42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822" w:type="dxa"/>
          </w:tcPr>
          <w:p w:rsidR="00AC52F5" w:rsidRPr="00E44234" w:rsidRDefault="00AC52F5" w:rsidP="00F526B7">
            <w:pPr>
              <w:tabs>
                <w:tab w:val="left" w:pos="426"/>
              </w:tabs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Познавательные действия по решению задач (проблем).</w:t>
            </w:r>
          </w:p>
        </w:tc>
        <w:tc>
          <w:tcPr>
            <w:tcW w:w="1843" w:type="dxa"/>
          </w:tcPr>
          <w:p w:rsidR="00AC52F5" w:rsidRPr="00E44234" w:rsidRDefault="00AC52F5" w:rsidP="00F526B7">
            <w:pPr>
              <w:tabs>
                <w:tab w:val="left" w:pos="42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5.1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Владеть рядом общих приемов решения задач (проблем).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2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5.2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Проводить исследования                        (наблюдения, опыты и измерения).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3</w:t>
            </w:r>
          </w:p>
        </w:tc>
      </w:tr>
      <w:tr w:rsidR="00AC52F5" w:rsidRPr="00E44234" w:rsidTr="00B67542">
        <w:tc>
          <w:tcPr>
            <w:tcW w:w="686" w:type="dxa"/>
          </w:tcPr>
          <w:p w:rsidR="00AC52F5" w:rsidRPr="00E44234" w:rsidRDefault="00AC52F5" w:rsidP="00593F41">
            <w:pPr>
              <w:tabs>
                <w:tab w:val="left" w:pos="42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822" w:type="dxa"/>
          </w:tcPr>
          <w:p w:rsidR="00AC52F5" w:rsidRPr="00E44234" w:rsidRDefault="00AC52F5" w:rsidP="00F526B7">
            <w:pPr>
              <w:tabs>
                <w:tab w:val="left" w:pos="426"/>
              </w:tabs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Познавательные действия по работе с информацией и чтению.</w:t>
            </w:r>
          </w:p>
        </w:tc>
        <w:tc>
          <w:tcPr>
            <w:tcW w:w="1843" w:type="dxa"/>
          </w:tcPr>
          <w:p w:rsidR="00AC52F5" w:rsidRPr="00E44234" w:rsidRDefault="00AC52F5" w:rsidP="00F526B7">
            <w:pPr>
              <w:tabs>
                <w:tab w:val="left" w:pos="42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E44234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6.2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2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6.3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Интерпретировать информацию, отвечать на вопросы используя неявно заданную информацию.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5</w:t>
            </w:r>
          </w:p>
        </w:tc>
      </w:tr>
      <w:tr w:rsidR="00AC52F5" w:rsidRPr="006F2AC5" w:rsidTr="00B67542">
        <w:tc>
          <w:tcPr>
            <w:tcW w:w="686" w:type="dxa"/>
          </w:tcPr>
          <w:p w:rsidR="00AC52F5" w:rsidRPr="006F2AC5" w:rsidRDefault="00AC52F5" w:rsidP="00593F41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6.4</w:t>
            </w:r>
          </w:p>
        </w:tc>
        <w:tc>
          <w:tcPr>
            <w:tcW w:w="6822" w:type="dxa"/>
          </w:tcPr>
          <w:p w:rsidR="00AC52F5" w:rsidRPr="006F2AC5" w:rsidRDefault="00AC52F5" w:rsidP="00F526B7">
            <w:pPr>
              <w:tabs>
                <w:tab w:val="left" w:pos="426"/>
              </w:tabs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Оценивать достоверность предложенной информации, высказывать оценочные суждения на основе текста.</w:t>
            </w:r>
          </w:p>
        </w:tc>
        <w:tc>
          <w:tcPr>
            <w:tcW w:w="1843" w:type="dxa"/>
          </w:tcPr>
          <w:p w:rsidR="00AC52F5" w:rsidRPr="006F2AC5" w:rsidRDefault="00AC52F5" w:rsidP="00F526B7">
            <w:pPr>
              <w:tabs>
                <w:tab w:val="left" w:pos="426"/>
              </w:tabs>
              <w:jc w:val="center"/>
              <w:rPr>
                <w:iCs/>
                <w:sz w:val="24"/>
                <w:szCs w:val="24"/>
              </w:rPr>
            </w:pPr>
            <w:r w:rsidRPr="006F2AC5">
              <w:rPr>
                <w:iCs/>
                <w:sz w:val="24"/>
                <w:szCs w:val="24"/>
              </w:rPr>
              <w:t>1</w:t>
            </w:r>
          </w:p>
        </w:tc>
      </w:tr>
    </w:tbl>
    <w:p w:rsidR="00AC52F5" w:rsidRPr="006F2AC5" w:rsidRDefault="00AC52F5" w:rsidP="00AC52F5">
      <w:pPr>
        <w:tabs>
          <w:tab w:val="left" w:pos="426"/>
        </w:tabs>
        <w:ind w:firstLine="426"/>
        <w:jc w:val="both"/>
        <w:rPr>
          <w:iCs/>
          <w:sz w:val="24"/>
          <w:szCs w:val="24"/>
        </w:rPr>
      </w:pPr>
    </w:p>
    <w:p w:rsidR="00F526B7" w:rsidRDefault="00F526B7" w:rsidP="00B67542">
      <w:pPr>
        <w:jc w:val="both"/>
        <w:rPr>
          <w:rFonts w:ascii="Georgia" w:hAnsi="Georgia"/>
          <w:sz w:val="24"/>
          <w:szCs w:val="24"/>
        </w:rPr>
      </w:pPr>
    </w:p>
    <w:p w:rsidR="00AC52F5" w:rsidRPr="006F2AC5" w:rsidRDefault="00AC52F5" w:rsidP="00F526B7">
      <w:pPr>
        <w:spacing w:line="276" w:lineRule="auto"/>
        <w:ind w:firstLine="426"/>
        <w:jc w:val="both"/>
        <w:rPr>
          <w:rFonts w:ascii="Georgia" w:hAnsi="Georgia"/>
          <w:iCs/>
          <w:sz w:val="24"/>
          <w:szCs w:val="24"/>
        </w:rPr>
      </w:pPr>
      <w:r w:rsidRPr="006F2AC5">
        <w:rPr>
          <w:rFonts w:ascii="Georgia" w:hAnsi="Georgia"/>
          <w:sz w:val="24"/>
          <w:szCs w:val="24"/>
        </w:rPr>
        <w:t xml:space="preserve">Структура диагностической работы обеспечивала возможности </w:t>
      </w:r>
      <w:r w:rsidRPr="006F2AC5">
        <w:rPr>
          <w:rFonts w:ascii="Georgia" w:hAnsi="Georgia"/>
          <w:iCs/>
          <w:sz w:val="24"/>
          <w:szCs w:val="24"/>
        </w:rPr>
        <w:t>выявления индивидуального уровня сформированности метапредметных умений.</w:t>
      </w:r>
    </w:p>
    <w:p w:rsidR="00AC52F5" w:rsidRPr="006F2AC5" w:rsidRDefault="00AC52F5" w:rsidP="00F526B7">
      <w:pPr>
        <w:spacing w:line="276" w:lineRule="auto"/>
        <w:jc w:val="both"/>
        <w:rPr>
          <w:rFonts w:ascii="Georgia" w:hAnsi="Georgia"/>
          <w:iCs/>
          <w:sz w:val="24"/>
          <w:szCs w:val="24"/>
        </w:rPr>
      </w:pPr>
      <w:r w:rsidRPr="00F526B7">
        <w:rPr>
          <w:rFonts w:ascii="Georgia" w:hAnsi="Georgia"/>
          <w:b/>
          <w:iCs/>
          <w:sz w:val="24"/>
          <w:szCs w:val="24"/>
        </w:rPr>
        <w:t>Максимальное количество баллов-27</w:t>
      </w:r>
      <w:r w:rsidRPr="006F2AC5">
        <w:rPr>
          <w:rFonts w:ascii="Georgia" w:hAnsi="Georgia"/>
          <w:iCs/>
          <w:sz w:val="24"/>
          <w:szCs w:val="24"/>
        </w:rPr>
        <w:t>.</w:t>
      </w:r>
    </w:p>
    <w:p w:rsidR="00AC52F5" w:rsidRPr="006F2AC5" w:rsidRDefault="00AC52F5" w:rsidP="00F526B7">
      <w:pPr>
        <w:spacing w:line="276" w:lineRule="auto"/>
        <w:jc w:val="both"/>
        <w:rPr>
          <w:rFonts w:ascii="Georgia" w:hAnsi="Georgia"/>
          <w:iCs/>
          <w:sz w:val="24"/>
          <w:szCs w:val="24"/>
        </w:rPr>
      </w:pPr>
      <w:r w:rsidRPr="006F2AC5">
        <w:rPr>
          <w:rFonts w:ascii="Georgia" w:hAnsi="Georgia"/>
          <w:iCs/>
          <w:sz w:val="24"/>
          <w:szCs w:val="24"/>
        </w:rPr>
        <w:t>Установлены следующие уровни сформированности проверяемых УУД:</w:t>
      </w:r>
    </w:p>
    <w:p w:rsidR="00AC52F5" w:rsidRPr="00F526B7" w:rsidRDefault="00AC52F5" w:rsidP="00F526B7">
      <w:pPr>
        <w:spacing w:line="276" w:lineRule="auto"/>
        <w:ind w:left="567"/>
        <w:jc w:val="both"/>
        <w:rPr>
          <w:rFonts w:ascii="Georgia" w:hAnsi="Georgia"/>
          <w:b/>
          <w:iCs/>
          <w:sz w:val="24"/>
          <w:szCs w:val="24"/>
        </w:rPr>
      </w:pPr>
      <w:r w:rsidRPr="00F526B7">
        <w:rPr>
          <w:rFonts w:ascii="Georgia" w:hAnsi="Georgia"/>
          <w:b/>
          <w:iCs/>
          <w:sz w:val="24"/>
          <w:szCs w:val="24"/>
        </w:rPr>
        <w:t>0-9 баллов – низкий уровень;</w:t>
      </w:r>
    </w:p>
    <w:p w:rsidR="00AC52F5" w:rsidRPr="00F526B7" w:rsidRDefault="00AC52F5" w:rsidP="00F526B7">
      <w:pPr>
        <w:spacing w:line="276" w:lineRule="auto"/>
        <w:ind w:left="567"/>
        <w:jc w:val="both"/>
        <w:rPr>
          <w:rFonts w:ascii="Georgia" w:hAnsi="Georgia"/>
          <w:b/>
          <w:iCs/>
          <w:sz w:val="24"/>
          <w:szCs w:val="24"/>
        </w:rPr>
      </w:pPr>
      <w:r w:rsidRPr="00F526B7">
        <w:rPr>
          <w:rFonts w:ascii="Georgia" w:hAnsi="Georgia"/>
          <w:b/>
          <w:iCs/>
          <w:sz w:val="24"/>
          <w:szCs w:val="24"/>
        </w:rPr>
        <w:t>10-20 баллов – базовый  уровень;</w:t>
      </w:r>
    </w:p>
    <w:p w:rsidR="00AC52F5" w:rsidRPr="00F526B7" w:rsidRDefault="00AC52F5" w:rsidP="00F526B7">
      <w:pPr>
        <w:spacing w:line="276" w:lineRule="auto"/>
        <w:ind w:left="567"/>
        <w:jc w:val="both"/>
        <w:rPr>
          <w:rFonts w:ascii="Georgia" w:hAnsi="Georgia"/>
          <w:b/>
          <w:iCs/>
          <w:sz w:val="24"/>
          <w:szCs w:val="24"/>
        </w:rPr>
      </w:pPr>
      <w:r w:rsidRPr="00F526B7">
        <w:rPr>
          <w:rFonts w:ascii="Georgia" w:hAnsi="Georgia"/>
          <w:b/>
          <w:iCs/>
          <w:sz w:val="24"/>
          <w:szCs w:val="24"/>
        </w:rPr>
        <w:t>21-24  баллов –  хороший уровень;</w:t>
      </w:r>
    </w:p>
    <w:p w:rsidR="00AC52F5" w:rsidRDefault="00AC52F5" w:rsidP="00F526B7">
      <w:pPr>
        <w:spacing w:line="276" w:lineRule="auto"/>
        <w:ind w:left="567"/>
        <w:jc w:val="both"/>
        <w:rPr>
          <w:rFonts w:ascii="Georgia" w:hAnsi="Georgia"/>
          <w:b/>
          <w:iCs/>
          <w:sz w:val="24"/>
          <w:szCs w:val="24"/>
        </w:rPr>
      </w:pPr>
      <w:r w:rsidRPr="00F526B7">
        <w:rPr>
          <w:rFonts w:ascii="Georgia" w:hAnsi="Georgia"/>
          <w:b/>
          <w:iCs/>
          <w:sz w:val="24"/>
          <w:szCs w:val="24"/>
        </w:rPr>
        <w:t>25-27 баллов –  высокий уровень;</w:t>
      </w:r>
    </w:p>
    <w:p w:rsidR="000E202E" w:rsidRPr="00F526B7" w:rsidRDefault="000E202E" w:rsidP="00F526B7">
      <w:pPr>
        <w:spacing w:line="276" w:lineRule="auto"/>
        <w:ind w:left="567"/>
        <w:jc w:val="both"/>
        <w:rPr>
          <w:rFonts w:ascii="Georgia" w:hAnsi="Georgia"/>
          <w:b/>
          <w:sz w:val="24"/>
          <w:szCs w:val="24"/>
        </w:rPr>
      </w:pPr>
    </w:p>
    <w:p w:rsidR="00F83320" w:rsidRPr="002E2F57" w:rsidRDefault="006E1B64" w:rsidP="000E202E">
      <w:pPr>
        <w:pStyle w:val="1"/>
        <w:ind w:left="0"/>
        <w:jc w:val="center"/>
      </w:pPr>
      <w:bookmarkStart w:id="1" w:name="_bookmark1"/>
      <w:bookmarkEnd w:id="1"/>
      <w:r w:rsidRPr="002E2F57">
        <w:rPr>
          <w:color w:val="365F91"/>
        </w:rPr>
        <w:t>Сведения</w:t>
      </w:r>
      <w:r w:rsidRPr="002E2F57">
        <w:rPr>
          <w:color w:val="365F91"/>
          <w:spacing w:val="-6"/>
        </w:rPr>
        <w:t xml:space="preserve"> </w:t>
      </w:r>
      <w:r w:rsidRPr="002E2F57">
        <w:rPr>
          <w:color w:val="365F91"/>
        </w:rPr>
        <w:t>об</w:t>
      </w:r>
      <w:r w:rsidRPr="002E2F57">
        <w:rPr>
          <w:color w:val="365F91"/>
          <w:spacing w:val="-4"/>
        </w:rPr>
        <w:t xml:space="preserve"> </w:t>
      </w:r>
      <w:r w:rsidRPr="002E2F57">
        <w:rPr>
          <w:color w:val="365F91"/>
        </w:rPr>
        <w:t>участниках</w:t>
      </w:r>
      <w:r w:rsidRPr="002E2F57">
        <w:rPr>
          <w:color w:val="365F91"/>
          <w:spacing w:val="56"/>
        </w:rPr>
        <w:t xml:space="preserve"> </w:t>
      </w:r>
      <w:r w:rsidRPr="002E2F57">
        <w:rPr>
          <w:color w:val="365F91"/>
        </w:rPr>
        <w:t>метапредметной</w:t>
      </w:r>
      <w:r w:rsidRPr="002E2F57">
        <w:rPr>
          <w:color w:val="365F91"/>
          <w:spacing w:val="-5"/>
        </w:rPr>
        <w:t xml:space="preserve"> </w:t>
      </w:r>
      <w:r w:rsidRPr="002E2F57">
        <w:rPr>
          <w:color w:val="365F91"/>
        </w:rPr>
        <w:t>работы</w:t>
      </w:r>
    </w:p>
    <w:p w:rsidR="00C26177" w:rsidRPr="002E2F57" w:rsidRDefault="00C26177" w:rsidP="00C26177">
      <w:pPr>
        <w:pStyle w:val="a3"/>
        <w:spacing w:line="276" w:lineRule="auto"/>
        <w:ind w:right="324" w:firstLine="709"/>
        <w:jc w:val="both"/>
      </w:pPr>
      <w:r w:rsidRPr="002E2F57">
        <w:t>В диагностике метапредметных умений из 29 общеобразовательных учреждений приняли участие 21, которые составляют  255 обучающихся 10</w:t>
      </w:r>
      <w:r w:rsidR="000E202E" w:rsidRPr="002E2F57">
        <w:t>-х</w:t>
      </w:r>
      <w:r w:rsidRPr="002E2F57">
        <w:t xml:space="preserve"> классов вверенного района.</w:t>
      </w:r>
    </w:p>
    <w:p w:rsidR="00C26177" w:rsidRPr="00C26177" w:rsidRDefault="00C26177" w:rsidP="00C26177">
      <w:pPr>
        <w:pStyle w:val="a3"/>
        <w:spacing w:line="276" w:lineRule="auto"/>
        <w:ind w:right="324" w:firstLine="709"/>
        <w:jc w:val="both"/>
        <w:rPr>
          <w:color w:val="FF0000"/>
        </w:rPr>
      </w:pPr>
      <w:r w:rsidRPr="002E2F57">
        <w:t xml:space="preserve"> 9 ОУ не приняли </w:t>
      </w:r>
      <w:proofErr w:type="gramStart"/>
      <w:r w:rsidRPr="002E2F57">
        <w:t>участие</w:t>
      </w:r>
      <w:proofErr w:type="gramEnd"/>
      <w:r w:rsidRPr="002E2F57">
        <w:t xml:space="preserve"> так как в этих образовательных учреждениях нет 10</w:t>
      </w:r>
      <w:r w:rsidR="002E2F57">
        <w:t>-х</w:t>
      </w:r>
      <w:r w:rsidRPr="002E2F57">
        <w:t xml:space="preserve"> классов</w:t>
      </w:r>
      <w:r w:rsidRPr="002E2F57">
        <w:rPr>
          <w:color w:val="FF0000"/>
        </w:rPr>
        <w:t>.</w:t>
      </w:r>
      <w:r w:rsidRPr="00C26177">
        <w:rPr>
          <w:color w:val="FF0000"/>
        </w:rPr>
        <w:t xml:space="preserve"> </w:t>
      </w:r>
    </w:p>
    <w:p w:rsidR="00F83320" w:rsidRDefault="006E1B64" w:rsidP="00C26177">
      <w:pPr>
        <w:pStyle w:val="a3"/>
        <w:spacing w:line="276" w:lineRule="auto"/>
        <w:ind w:right="324"/>
        <w:jc w:val="both"/>
      </w:pPr>
      <w:r>
        <w:t>Информация</w:t>
      </w:r>
      <w:r>
        <w:rPr>
          <w:spacing w:val="-4"/>
        </w:rPr>
        <w:t xml:space="preserve"> </w:t>
      </w:r>
      <w:r>
        <w:t>о количестве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F83320" w:rsidRDefault="00F83320" w:rsidP="006E1B64">
      <w:pPr>
        <w:pStyle w:val="a3"/>
        <w:spacing w:before="8"/>
        <w:rPr>
          <w:sz w:val="27"/>
        </w:rPr>
      </w:pPr>
    </w:p>
    <w:p w:rsidR="000A46DF" w:rsidRDefault="006E1B64" w:rsidP="000A46DF">
      <w:pPr>
        <w:spacing w:after="55"/>
        <w:jc w:val="right"/>
        <w:rPr>
          <w:i/>
          <w:spacing w:val="-6"/>
          <w:sz w:val="28"/>
        </w:rPr>
      </w:pPr>
      <w:r w:rsidRPr="000A46DF">
        <w:rPr>
          <w:i/>
          <w:sz w:val="24"/>
        </w:rPr>
        <w:t>Таблица</w:t>
      </w:r>
      <w:r w:rsidRPr="000A46DF">
        <w:rPr>
          <w:i/>
          <w:spacing w:val="-7"/>
          <w:sz w:val="24"/>
        </w:rPr>
        <w:t xml:space="preserve"> </w:t>
      </w:r>
      <w:r w:rsidRPr="000A46DF">
        <w:rPr>
          <w:i/>
          <w:sz w:val="24"/>
        </w:rPr>
        <w:t>1</w:t>
      </w:r>
    </w:p>
    <w:p w:rsidR="00F83320" w:rsidRPr="00481CD1" w:rsidRDefault="006E1B64" w:rsidP="000A46DF">
      <w:pPr>
        <w:spacing w:after="55"/>
        <w:jc w:val="center"/>
        <w:rPr>
          <w:b/>
          <w:sz w:val="28"/>
        </w:rPr>
      </w:pPr>
      <w:r w:rsidRPr="00481CD1">
        <w:rPr>
          <w:b/>
          <w:sz w:val="28"/>
        </w:rPr>
        <w:t>Участники</w:t>
      </w:r>
      <w:r w:rsidRPr="00481CD1">
        <w:rPr>
          <w:b/>
          <w:spacing w:val="-3"/>
          <w:sz w:val="28"/>
        </w:rPr>
        <w:t xml:space="preserve"> </w:t>
      </w:r>
      <w:r w:rsidRPr="00481CD1">
        <w:rPr>
          <w:b/>
          <w:sz w:val="28"/>
        </w:rPr>
        <w:t>метапредметной</w:t>
      </w:r>
      <w:r w:rsidRPr="00481CD1">
        <w:rPr>
          <w:b/>
          <w:spacing w:val="-2"/>
          <w:sz w:val="28"/>
        </w:rPr>
        <w:t xml:space="preserve"> </w:t>
      </w:r>
      <w:r w:rsidRPr="00481CD1">
        <w:rPr>
          <w:b/>
          <w:sz w:val="28"/>
        </w:rPr>
        <w:t>проверочной</w:t>
      </w:r>
      <w:r w:rsidRPr="00481CD1">
        <w:rPr>
          <w:b/>
          <w:spacing w:val="-7"/>
          <w:sz w:val="28"/>
        </w:rPr>
        <w:t xml:space="preserve"> </w:t>
      </w:r>
      <w:r w:rsidRPr="00481CD1">
        <w:rPr>
          <w:b/>
          <w:sz w:val="28"/>
        </w:rPr>
        <w:t>работы</w:t>
      </w:r>
    </w:p>
    <w:tbl>
      <w:tblPr>
        <w:tblStyle w:val="TableNormal"/>
        <w:tblW w:w="7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"/>
        <w:gridCol w:w="4447"/>
        <w:gridCol w:w="2418"/>
      </w:tblGrid>
      <w:tr w:rsidR="00737F4D" w:rsidRPr="00481CD1" w:rsidTr="00481CD1">
        <w:trPr>
          <w:trHeight w:val="827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TableParagraph"/>
              <w:spacing w:before="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37F4D" w:rsidRPr="00481CD1" w:rsidRDefault="00737F4D" w:rsidP="006E1B64">
            <w:pPr>
              <w:pStyle w:val="TableParagraph"/>
              <w:spacing w:before="8"/>
              <w:rPr>
                <w:i/>
                <w:sz w:val="28"/>
                <w:szCs w:val="28"/>
              </w:rPr>
            </w:pPr>
          </w:p>
          <w:p w:rsidR="00737F4D" w:rsidRPr="00481CD1" w:rsidRDefault="00737F4D" w:rsidP="006E1B64">
            <w:pPr>
              <w:pStyle w:val="TableParagraph"/>
              <w:ind w:right="1157"/>
              <w:jc w:val="center"/>
              <w:rPr>
                <w:b/>
                <w:sz w:val="28"/>
                <w:szCs w:val="28"/>
              </w:rPr>
            </w:pPr>
            <w:r w:rsidRPr="00481CD1">
              <w:rPr>
                <w:b/>
                <w:sz w:val="28"/>
                <w:szCs w:val="28"/>
              </w:rPr>
              <w:t>Муниципалитет/образовательная</w:t>
            </w:r>
            <w:r w:rsidRPr="00481CD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81CD1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737F4D" w:rsidRPr="00481CD1" w:rsidRDefault="00737F4D" w:rsidP="00737F4D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481CD1">
              <w:rPr>
                <w:b/>
                <w:sz w:val="28"/>
                <w:szCs w:val="28"/>
              </w:rPr>
              <w:t>Кол-во</w:t>
            </w:r>
          </w:p>
          <w:p w:rsidR="00737F4D" w:rsidRPr="00481CD1" w:rsidRDefault="00737F4D" w:rsidP="00737F4D">
            <w:pPr>
              <w:pStyle w:val="TableParagraph"/>
              <w:spacing w:line="270" w:lineRule="atLeast"/>
              <w:ind w:right="245" w:hanging="92"/>
              <w:jc w:val="center"/>
              <w:rPr>
                <w:b/>
                <w:spacing w:val="-1"/>
                <w:sz w:val="28"/>
                <w:szCs w:val="28"/>
              </w:rPr>
            </w:pPr>
            <w:r w:rsidRPr="00481CD1">
              <w:rPr>
                <w:b/>
                <w:spacing w:val="-1"/>
                <w:sz w:val="28"/>
                <w:szCs w:val="28"/>
              </w:rPr>
              <w:t xml:space="preserve">выполнявших </w:t>
            </w:r>
          </w:p>
          <w:p w:rsidR="00737F4D" w:rsidRPr="00481CD1" w:rsidRDefault="00737F4D" w:rsidP="00737F4D">
            <w:pPr>
              <w:pStyle w:val="TableParagraph"/>
              <w:spacing w:line="270" w:lineRule="atLeast"/>
              <w:ind w:right="245" w:hanging="92"/>
              <w:jc w:val="center"/>
              <w:rPr>
                <w:b/>
                <w:sz w:val="28"/>
                <w:szCs w:val="28"/>
              </w:rPr>
            </w:pPr>
            <w:r w:rsidRPr="00481CD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81CD1">
              <w:rPr>
                <w:b/>
                <w:sz w:val="28"/>
                <w:szCs w:val="28"/>
              </w:rPr>
              <w:t>работу</w:t>
            </w:r>
            <w:r w:rsidRPr="00481CD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81CD1">
              <w:rPr>
                <w:b/>
                <w:sz w:val="28"/>
                <w:szCs w:val="28"/>
              </w:rPr>
              <w:t>(чел.)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ихайловское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№1 ст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рхонская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№2 ст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рхонская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№1с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изель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№2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изель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амбилеевское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№2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огир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№1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ктябрьское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№2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ктябрьское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№1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арское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№2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арское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№2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ермен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№3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ермен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унжа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ачное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онгарон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481CD1"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уртат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айское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37F4D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481CD1" w:rsidRDefault="00737F4D" w:rsidP="00481CD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ind w:left="-1" w:firstLine="1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481CD1">
              <w:rPr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81CD1">
              <w:rPr>
                <w:color w:val="000000"/>
                <w:sz w:val="28"/>
                <w:szCs w:val="28"/>
                <w:lang w:eastAsia="ru-RU"/>
              </w:rPr>
              <w:t>овое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F4D" w:rsidRPr="00481CD1" w:rsidRDefault="00737F4D" w:rsidP="00737F4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6177" w:rsidRPr="00481CD1" w:rsidTr="0048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77" w:rsidRPr="00481CD1" w:rsidRDefault="00C26177" w:rsidP="00481CD1">
            <w:pPr>
              <w:pStyle w:val="a4"/>
              <w:widowControl/>
              <w:autoSpaceDE/>
              <w:autoSpaceDN/>
              <w:ind w:left="0"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77" w:rsidRPr="00481CD1" w:rsidRDefault="00C26177" w:rsidP="00C26177">
            <w:pPr>
              <w:widowControl/>
              <w:autoSpaceDE/>
              <w:autoSpaceDN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b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177" w:rsidRPr="00481CD1" w:rsidRDefault="00C26177" w:rsidP="00737F4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81CD1">
              <w:rPr>
                <w:b/>
                <w:color w:val="000000"/>
                <w:sz w:val="28"/>
                <w:szCs w:val="28"/>
                <w:lang w:eastAsia="ru-RU"/>
              </w:rPr>
              <w:t>255</w:t>
            </w:r>
          </w:p>
        </w:tc>
      </w:tr>
    </w:tbl>
    <w:p w:rsidR="001E71C4" w:rsidRDefault="001E71C4" w:rsidP="006E1B64">
      <w:pPr>
        <w:pStyle w:val="1"/>
        <w:spacing w:before="101" w:line="276" w:lineRule="auto"/>
        <w:ind w:left="0" w:right="327"/>
        <w:jc w:val="both"/>
        <w:rPr>
          <w:color w:val="365F91"/>
        </w:rPr>
      </w:pPr>
      <w:bookmarkStart w:id="2" w:name="_bookmark2"/>
      <w:bookmarkEnd w:id="2"/>
    </w:p>
    <w:p w:rsidR="001E71C4" w:rsidRDefault="00B67542" w:rsidP="006E1B64">
      <w:pPr>
        <w:pStyle w:val="1"/>
        <w:spacing w:before="101" w:line="276" w:lineRule="auto"/>
        <w:ind w:left="0" w:right="327"/>
        <w:jc w:val="both"/>
        <w:rPr>
          <w:color w:val="365F91"/>
        </w:rPr>
      </w:pPr>
      <w:r>
        <w:rPr>
          <w:noProof/>
          <w:lang w:eastAsia="ru-RU"/>
        </w:rPr>
        <w:drawing>
          <wp:inline distT="0" distB="0" distL="0" distR="0">
            <wp:extent cx="6229350" cy="257429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ABAB280-5AF1-4574-91D8-E0CB5F5BDD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71C4" w:rsidRDefault="001E71C4" w:rsidP="006E1B64">
      <w:pPr>
        <w:pStyle w:val="1"/>
        <w:spacing w:before="101" w:line="276" w:lineRule="auto"/>
        <w:ind w:left="0" w:right="327"/>
        <w:jc w:val="both"/>
        <w:rPr>
          <w:color w:val="365F91"/>
        </w:rPr>
      </w:pPr>
    </w:p>
    <w:p w:rsidR="00F83320" w:rsidRPr="002E2F57" w:rsidRDefault="006E1B64" w:rsidP="006E1B64">
      <w:pPr>
        <w:pStyle w:val="1"/>
        <w:spacing w:before="101" w:line="276" w:lineRule="auto"/>
        <w:ind w:left="0" w:right="327"/>
        <w:jc w:val="both"/>
      </w:pPr>
      <w:r w:rsidRPr="002E2F57">
        <w:lastRenderedPageBreak/>
        <w:t>Основные</w:t>
      </w:r>
      <w:r w:rsidRPr="002E2F57">
        <w:rPr>
          <w:spacing w:val="1"/>
        </w:rPr>
        <w:t xml:space="preserve"> </w:t>
      </w:r>
      <w:r w:rsidRPr="002E2F57">
        <w:t>результаты</w:t>
      </w:r>
      <w:r w:rsidRPr="002E2F57">
        <w:rPr>
          <w:spacing w:val="1"/>
        </w:rPr>
        <w:t xml:space="preserve"> </w:t>
      </w:r>
      <w:r w:rsidRPr="002E2F57">
        <w:t>выполнения</w:t>
      </w:r>
      <w:r w:rsidRPr="002E2F57">
        <w:rPr>
          <w:spacing w:val="1"/>
        </w:rPr>
        <w:t xml:space="preserve"> </w:t>
      </w:r>
      <w:r w:rsidRPr="002E2F57">
        <w:t>метапредметной</w:t>
      </w:r>
      <w:r w:rsidRPr="002E2F57">
        <w:rPr>
          <w:spacing w:val="1"/>
        </w:rPr>
        <w:t xml:space="preserve"> </w:t>
      </w:r>
      <w:r w:rsidRPr="002E2F57">
        <w:t>проверочной</w:t>
      </w:r>
      <w:r w:rsidRPr="002E2F57">
        <w:rPr>
          <w:spacing w:val="1"/>
        </w:rPr>
        <w:t xml:space="preserve"> </w:t>
      </w:r>
      <w:r w:rsidRPr="002E2F57">
        <w:t>работы</w:t>
      </w:r>
    </w:p>
    <w:p w:rsidR="00325C03" w:rsidRDefault="006E1B64" w:rsidP="006E1B64">
      <w:pPr>
        <w:pStyle w:val="a3"/>
        <w:spacing w:line="276" w:lineRule="auto"/>
        <w:ind w:right="324" w:firstLine="707"/>
        <w:jc w:val="both"/>
      </w:pPr>
      <w:r>
        <w:t>В целом метапредметная работа оказалась несложной для участников</w:t>
      </w:r>
      <w:r w:rsidR="00325C03">
        <w:t>.</w:t>
      </w:r>
      <w:r>
        <w:rPr>
          <w:spacing w:val="1"/>
        </w:rPr>
        <w:t xml:space="preserve"> </w:t>
      </w:r>
      <w:r w:rsidR="000A46DF">
        <w:rPr>
          <w:spacing w:val="1"/>
        </w:rPr>
        <w:t>По району с</w:t>
      </w:r>
      <w:r>
        <w:t>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 w:rsidR="00325C03">
        <w:rPr>
          <w:spacing w:val="1"/>
        </w:rPr>
        <w:t xml:space="preserve">- </w:t>
      </w:r>
      <w:r w:rsidR="00325C03">
        <w:t>73</w:t>
      </w:r>
      <w:r>
        <w:t>%</w:t>
      </w:r>
      <w:r>
        <w:rPr>
          <w:spacing w:val="1"/>
        </w:rPr>
        <w:t xml:space="preserve"> </w:t>
      </w:r>
      <w:r>
        <w:t>десятиклассников,</w:t>
      </w:r>
      <w:r w:rsidR="00325C03">
        <w:t xml:space="preserve"> не справились – 26%</w:t>
      </w:r>
      <w:r w:rsidR="00B95E85">
        <w:rPr>
          <w:spacing w:val="1"/>
        </w:rPr>
        <w:t>.</w:t>
      </w:r>
    </w:p>
    <w:tbl>
      <w:tblPr>
        <w:tblW w:w="7513" w:type="dxa"/>
        <w:jc w:val="center"/>
        <w:tblLook w:val="04A0"/>
      </w:tblPr>
      <w:tblGrid>
        <w:gridCol w:w="4111"/>
        <w:gridCol w:w="1843"/>
        <w:gridCol w:w="1559"/>
      </w:tblGrid>
      <w:tr w:rsidR="00325C03" w:rsidRPr="00325C03" w:rsidTr="00B4697A">
        <w:trPr>
          <w:trHeight w:val="94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C03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Муниципалитет/образовательная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не справились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справились %</w:t>
            </w:r>
          </w:p>
        </w:tc>
      </w:tr>
      <w:tr w:rsidR="00325C03" w:rsidRPr="00325C03" w:rsidTr="00B4697A">
        <w:trPr>
          <w:trHeight w:val="36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C03">
              <w:rPr>
                <w:color w:val="000000"/>
                <w:sz w:val="24"/>
                <w:lang w:eastAsia="ru-RU"/>
              </w:rPr>
              <w:t>МБОУ СОШ с.Михайловское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87%</w:t>
            </w:r>
          </w:p>
        </w:tc>
      </w:tr>
      <w:tr w:rsidR="00325C03" w:rsidRPr="00325C03" w:rsidTr="00B4697A">
        <w:trPr>
          <w:trHeight w:val="37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C03">
              <w:rPr>
                <w:color w:val="000000"/>
                <w:sz w:val="24"/>
                <w:szCs w:val="24"/>
                <w:lang w:eastAsia="ru-RU"/>
              </w:rPr>
              <w:t>МБОУ СОШ №1 ст.Архонская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86%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№2 ст.Архонская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79%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№1с.Гизель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60%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№2 с.Гизель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84%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с.Камбилеевское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69%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с.Ногир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25C03">
              <w:rPr>
                <w:color w:val="000000"/>
                <w:lang w:eastAsia="ru-RU"/>
              </w:rPr>
              <w:t>92%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№2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с.Ногир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84%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№1 с.Октябрьское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88%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№2 с.Октябрьское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77%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с.Тарское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52%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№2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с.Тарское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82%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№2 с.Чермен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83%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№3 с.Чермен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73%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с.Сунжа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61%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с.Дачное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68%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с.Донгарон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45%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 xml:space="preserve">МБОУ СОШ </w:t>
            </w:r>
            <w:proofErr w:type="spellStart"/>
            <w:r w:rsidRPr="00325C03">
              <w:rPr>
                <w:rFonts w:ascii="Calibri" w:hAnsi="Calibri" w:cs="Calibri"/>
                <w:color w:val="000000"/>
                <w:lang w:eastAsia="ru-RU"/>
              </w:rPr>
              <w:t>с.Куртат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66%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с.Майское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67%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с.Ир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60%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МБОУ СОШ с.Новое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25C03">
              <w:rPr>
                <w:rFonts w:ascii="Calibri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  <w:r w:rsidRPr="00325C03">
              <w:rPr>
                <w:rFonts w:ascii="Calibri" w:hAnsi="Calibri" w:cs="Calibri"/>
                <w:lang w:eastAsia="ru-RU"/>
              </w:rPr>
              <w:t>80%</w:t>
            </w:r>
          </w:p>
        </w:tc>
      </w:tr>
      <w:tr w:rsidR="00325C03" w:rsidRPr="00325C03" w:rsidTr="00B4697A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03" w:rsidRPr="00325C03" w:rsidRDefault="00325C03" w:rsidP="00325C0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ru-RU"/>
              </w:rPr>
            </w:pPr>
            <w:r w:rsidRPr="00325C03">
              <w:rPr>
                <w:rFonts w:ascii="Calibri" w:hAnsi="Calibri" w:cs="Calibri"/>
                <w:b/>
                <w:bCs/>
                <w:color w:val="FF0000"/>
                <w:lang w:eastAsia="ru-RU"/>
              </w:rPr>
              <w:t>26%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4C2" w:rsidRPr="00325C03" w:rsidRDefault="00325C03" w:rsidP="002E2F5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ru-RU"/>
              </w:rPr>
            </w:pPr>
            <w:r w:rsidRPr="00325C03">
              <w:rPr>
                <w:rFonts w:ascii="Calibri" w:hAnsi="Calibri" w:cs="Calibri"/>
                <w:b/>
                <w:bCs/>
                <w:color w:val="FF0000"/>
                <w:lang w:eastAsia="ru-RU"/>
              </w:rPr>
              <w:t>73%</w:t>
            </w:r>
          </w:p>
        </w:tc>
      </w:tr>
    </w:tbl>
    <w:p w:rsidR="00325C03" w:rsidRDefault="00B4697A" w:rsidP="00B4697A">
      <w:pPr>
        <w:pStyle w:val="a3"/>
        <w:spacing w:line="276" w:lineRule="auto"/>
        <w:ind w:right="324"/>
        <w:jc w:val="both"/>
      </w:pPr>
      <w:r>
        <w:rPr>
          <w:noProof/>
          <w:lang w:eastAsia="ru-RU"/>
        </w:rPr>
        <w:drawing>
          <wp:inline distT="0" distB="0" distL="0" distR="0">
            <wp:extent cx="6122035" cy="3009900"/>
            <wp:effectExtent l="19050" t="0" r="12065" b="0"/>
            <wp:docPr id="415" name="Диаграмма 4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1645793-17EF-4895-8B92-186DCC478C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5C03" w:rsidRDefault="00325C03" w:rsidP="007D44C2">
      <w:pPr>
        <w:pStyle w:val="a3"/>
        <w:spacing w:line="276" w:lineRule="auto"/>
        <w:ind w:right="324"/>
        <w:jc w:val="both"/>
      </w:pPr>
    </w:p>
    <w:p w:rsidR="00D31116" w:rsidRDefault="00CF3627" w:rsidP="00D31116">
      <w:pPr>
        <w:pStyle w:val="a3"/>
        <w:spacing w:line="276" w:lineRule="auto"/>
        <w:ind w:right="324"/>
        <w:jc w:val="both"/>
      </w:pPr>
      <w:r>
        <w:rPr>
          <w:noProof/>
          <w:lang w:eastAsia="ru-RU"/>
        </w:rPr>
        <w:drawing>
          <wp:inline distT="0" distB="0" distL="0" distR="0">
            <wp:extent cx="6067425" cy="2743200"/>
            <wp:effectExtent l="19050" t="0" r="9525" b="0"/>
            <wp:docPr id="418" name="Диаграмма 4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0210571-BC89-4D07-B39B-D0B381BBC8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1116" w:rsidRDefault="00D31116" w:rsidP="006E1B64">
      <w:pPr>
        <w:pStyle w:val="a3"/>
        <w:spacing w:line="276" w:lineRule="auto"/>
        <w:ind w:right="324" w:firstLine="707"/>
        <w:jc w:val="both"/>
      </w:pPr>
    </w:p>
    <w:p w:rsidR="000A46DF" w:rsidRDefault="000A46DF" w:rsidP="000A46DF">
      <w:pPr>
        <w:jc w:val="center"/>
        <w:rPr>
          <w:b/>
        </w:rPr>
      </w:pPr>
    </w:p>
    <w:p w:rsidR="000A46DF" w:rsidRDefault="000A46DF" w:rsidP="000A46DF">
      <w:pPr>
        <w:jc w:val="center"/>
        <w:rPr>
          <w:b/>
        </w:rPr>
      </w:pPr>
    </w:p>
    <w:p w:rsidR="000A46DF" w:rsidRPr="002E2F57" w:rsidRDefault="000A46DF" w:rsidP="000A46DF">
      <w:pPr>
        <w:jc w:val="center"/>
        <w:rPr>
          <w:sz w:val="28"/>
        </w:rPr>
      </w:pPr>
      <w:r w:rsidRPr="002E2F57">
        <w:rPr>
          <w:b/>
          <w:sz w:val="28"/>
        </w:rPr>
        <w:t>Примерное распределение заданий по проверяемым умениям</w:t>
      </w:r>
    </w:p>
    <w:p w:rsidR="000A46DF" w:rsidRDefault="000A46DF" w:rsidP="000A46DF">
      <w:r>
        <w:t xml:space="preserve">        </w:t>
      </w:r>
    </w:p>
    <w:tbl>
      <w:tblPr>
        <w:tblStyle w:val="aa"/>
        <w:tblW w:w="8959" w:type="dxa"/>
        <w:tblInd w:w="250" w:type="dxa"/>
        <w:tblLook w:val="04A0"/>
      </w:tblPr>
      <w:tblGrid>
        <w:gridCol w:w="686"/>
        <w:gridCol w:w="5580"/>
        <w:gridCol w:w="2693"/>
      </w:tblGrid>
      <w:tr w:rsidR="000A46DF" w:rsidRPr="002E2F57" w:rsidTr="002E2F57">
        <w:trPr>
          <w:trHeight w:val="473"/>
        </w:trPr>
        <w:tc>
          <w:tcPr>
            <w:tcW w:w="686" w:type="dxa"/>
            <w:vAlign w:val="center"/>
          </w:tcPr>
          <w:p w:rsidR="000A46DF" w:rsidRPr="002E2F57" w:rsidRDefault="000A46DF" w:rsidP="002E2F57">
            <w:pPr>
              <w:jc w:val="center"/>
              <w:rPr>
                <w:b/>
              </w:rPr>
            </w:pPr>
            <w:r w:rsidRPr="002E2F57">
              <w:rPr>
                <w:b/>
              </w:rPr>
              <w:t>Код</w:t>
            </w:r>
          </w:p>
        </w:tc>
        <w:tc>
          <w:tcPr>
            <w:tcW w:w="5580" w:type="dxa"/>
            <w:vAlign w:val="center"/>
          </w:tcPr>
          <w:p w:rsidR="000A46DF" w:rsidRPr="002E2F57" w:rsidRDefault="000A46DF" w:rsidP="002E2F57">
            <w:pPr>
              <w:jc w:val="center"/>
              <w:rPr>
                <w:b/>
              </w:rPr>
            </w:pPr>
            <w:r w:rsidRPr="002E2F57">
              <w:rPr>
                <w:b/>
              </w:rPr>
              <w:t>Контролируемые УУД</w:t>
            </w:r>
          </w:p>
        </w:tc>
        <w:tc>
          <w:tcPr>
            <w:tcW w:w="2693" w:type="dxa"/>
            <w:vAlign w:val="center"/>
          </w:tcPr>
          <w:p w:rsidR="000A46DF" w:rsidRPr="002E2F57" w:rsidRDefault="000A46DF" w:rsidP="002E2F57">
            <w:pPr>
              <w:jc w:val="center"/>
              <w:rPr>
                <w:b/>
              </w:rPr>
            </w:pPr>
            <w:r w:rsidRPr="002E2F57">
              <w:rPr>
                <w:b/>
              </w:rPr>
              <w:t>Номера заданий</w:t>
            </w:r>
          </w:p>
        </w:tc>
      </w:tr>
      <w:tr w:rsidR="000A46DF" w:rsidTr="000A46DF">
        <w:tc>
          <w:tcPr>
            <w:tcW w:w="686" w:type="dxa"/>
          </w:tcPr>
          <w:p w:rsidR="000A46DF" w:rsidRPr="000C0EAA" w:rsidRDefault="000A46DF" w:rsidP="000A46DF">
            <w:pPr>
              <w:rPr>
                <w:b/>
              </w:rPr>
            </w:pPr>
            <w:r w:rsidRPr="000C0EAA">
              <w:rPr>
                <w:b/>
              </w:rPr>
              <w:t>3</w:t>
            </w:r>
          </w:p>
        </w:tc>
        <w:tc>
          <w:tcPr>
            <w:tcW w:w="5580" w:type="dxa"/>
          </w:tcPr>
          <w:p w:rsidR="000A46DF" w:rsidRPr="000C0EAA" w:rsidRDefault="000A46DF" w:rsidP="000A46DF">
            <w:pPr>
              <w:rPr>
                <w:b/>
              </w:rPr>
            </w:pPr>
            <w:r w:rsidRPr="000C0EAA">
              <w:rPr>
                <w:b/>
              </w:rPr>
              <w:t>Познавательные логические действия</w:t>
            </w:r>
          </w:p>
        </w:tc>
        <w:tc>
          <w:tcPr>
            <w:tcW w:w="2693" w:type="dxa"/>
          </w:tcPr>
          <w:p w:rsidR="000A46DF" w:rsidRDefault="000A46DF" w:rsidP="000A46DF"/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3.3</w:t>
            </w:r>
          </w:p>
        </w:tc>
        <w:tc>
          <w:tcPr>
            <w:tcW w:w="5580" w:type="dxa"/>
          </w:tcPr>
          <w:p w:rsidR="000A46DF" w:rsidRDefault="000A46DF" w:rsidP="000A46DF">
            <w:r>
              <w:t>Выявлять черты сходства и различия, осуществлять сравнение</w:t>
            </w:r>
          </w:p>
        </w:tc>
        <w:tc>
          <w:tcPr>
            <w:tcW w:w="2693" w:type="dxa"/>
          </w:tcPr>
          <w:p w:rsidR="000A46DF" w:rsidRDefault="000A46DF" w:rsidP="000A46DF">
            <w:r>
              <w:t>С8</w:t>
            </w:r>
          </w:p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3.5</w:t>
            </w:r>
          </w:p>
        </w:tc>
        <w:tc>
          <w:tcPr>
            <w:tcW w:w="5580" w:type="dxa"/>
          </w:tcPr>
          <w:p w:rsidR="000A46DF" w:rsidRDefault="000A46DF" w:rsidP="000A46DF">
            <w:r>
              <w:t>Устанавливать причинно-следственные связи и давать объяснения на основе установленных причинно - следственных связей</w:t>
            </w:r>
          </w:p>
        </w:tc>
        <w:tc>
          <w:tcPr>
            <w:tcW w:w="2693" w:type="dxa"/>
          </w:tcPr>
          <w:p w:rsidR="000A46DF" w:rsidRDefault="000A46DF" w:rsidP="000A46DF">
            <w:r>
              <w:t>1, С3</w:t>
            </w:r>
          </w:p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3.6</w:t>
            </w:r>
          </w:p>
        </w:tc>
        <w:tc>
          <w:tcPr>
            <w:tcW w:w="5580" w:type="dxa"/>
          </w:tcPr>
          <w:p w:rsidR="000A46DF" w:rsidRDefault="000A46DF" w:rsidP="000A46DF">
            <w:r>
              <w:t xml:space="preserve">Устанавливать аналогии, строить логические </w:t>
            </w:r>
          </w:p>
          <w:p w:rsidR="000A46DF" w:rsidRDefault="000A46DF" w:rsidP="000A46DF">
            <w:r>
              <w:t>рассуждения, умозаключения, делать выводы</w:t>
            </w:r>
          </w:p>
        </w:tc>
        <w:tc>
          <w:tcPr>
            <w:tcW w:w="2693" w:type="dxa"/>
          </w:tcPr>
          <w:p w:rsidR="000A46DF" w:rsidRDefault="000A46DF" w:rsidP="000A46DF">
            <w:r>
              <w:t>7,12</w:t>
            </w:r>
          </w:p>
        </w:tc>
      </w:tr>
      <w:tr w:rsidR="000A46DF" w:rsidTr="000A46DF">
        <w:tc>
          <w:tcPr>
            <w:tcW w:w="686" w:type="dxa"/>
          </w:tcPr>
          <w:p w:rsidR="000A46DF" w:rsidRPr="000C0EAA" w:rsidRDefault="000A46DF" w:rsidP="000A46DF">
            <w:pPr>
              <w:rPr>
                <w:b/>
              </w:rPr>
            </w:pPr>
            <w:r w:rsidRPr="000C0EAA">
              <w:rPr>
                <w:b/>
              </w:rPr>
              <w:t>4</w:t>
            </w:r>
          </w:p>
        </w:tc>
        <w:tc>
          <w:tcPr>
            <w:tcW w:w="5580" w:type="dxa"/>
          </w:tcPr>
          <w:p w:rsidR="000A46DF" w:rsidRPr="0015344B" w:rsidRDefault="000A46DF" w:rsidP="000A46DF">
            <w:pPr>
              <w:rPr>
                <w:b/>
              </w:rPr>
            </w:pPr>
            <w:r w:rsidRPr="002E093C">
              <w:rPr>
                <w:b/>
              </w:rPr>
              <w:t>Познавательные знаково-символические действия</w:t>
            </w:r>
          </w:p>
        </w:tc>
        <w:tc>
          <w:tcPr>
            <w:tcW w:w="2693" w:type="dxa"/>
          </w:tcPr>
          <w:p w:rsidR="000A46DF" w:rsidRDefault="000A46DF" w:rsidP="000A46DF"/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4.1</w:t>
            </w:r>
          </w:p>
        </w:tc>
        <w:tc>
          <w:tcPr>
            <w:tcW w:w="5580" w:type="dxa"/>
          </w:tcPr>
          <w:p w:rsidR="000A46DF" w:rsidRDefault="000A46DF" w:rsidP="000A46DF">
            <w:r>
              <w:t>Использовать знаково-символические (и художественно-графические) средства и модели при решении учебно-практических задач</w:t>
            </w:r>
          </w:p>
        </w:tc>
        <w:tc>
          <w:tcPr>
            <w:tcW w:w="2693" w:type="dxa"/>
          </w:tcPr>
          <w:p w:rsidR="000A46DF" w:rsidRDefault="000A46DF" w:rsidP="000A46DF">
            <w:r>
              <w:t>5, С5</w:t>
            </w:r>
          </w:p>
        </w:tc>
      </w:tr>
      <w:tr w:rsidR="000A46DF" w:rsidTr="000A46DF">
        <w:tc>
          <w:tcPr>
            <w:tcW w:w="686" w:type="dxa"/>
          </w:tcPr>
          <w:p w:rsidR="000A46DF" w:rsidRPr="000C0EAA" w:rsidRDefault="000A46DF" w:rsidP="000A46DF">
            <w:pPr>
              <w:rPr>
                <w:b/>
              </w:rPr>
            </w:pPr>
            <w:r w:rsidRPr="000C0EAA">
              <w:rPr>
                <w:b/>
              </w:rPr>
              <w:t>5</w:t>
            </w:r>
          </w:p>
        </w:tc>
        <w:tc>
          <w:tcPr>
            <w:tcW w:w="5580" w:type="dxa"/>
          </w:tcPr>
          <w:p w:rsidR="000A46DF" w:rsidRDefault="000A46DF" w:rsidP="000A46DF">
            <w:r w:rsidRPr="002E093C">
              <w:rPr>
                <w:b/>
              </w:rPr>
              <w:t>Познавательные действия по решению задач (проблем)</w:t>
            </w:r>
          </w:p>
        </w:tc>
        <w:tc>
          <w:tcPr>
            <w:tcW w:w="2693" w:type="dxa"/>
          </w:tcPr>
          <w:p w:rsidR="000A46DF" w:rsidRDefault="000A46DF" w:rsidP="000A46DF"/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5.1</w:t>
            </w:r>
          </w:p>
        </w:tc>
        <w:tc>
          <w:tcPr>
            <w:tcW w:w="5580" w:type="dxa"/>
          </w:tcPr>
          <w:p w:rsidR="000A46DF" w:rsidRDefault="000A46DF" w:rsidP="000A46DF">
            <w:r>
              <w:t xml:space="preserve"> Владеть рядом общих приёмов решения задач</w:t>
            </w:r>
          </w:p>
          <w:p w:rsidR="000A46DF" w:rsidRDefault="000A46DF" w:rsidP="000A46DF">
            <w:r>
              <w:t xml:space="preserve"> (проблем)</w:t>
            </w:r>
          </w:p>
        </w:tc>
        <w:tc>
          <w:tcPr>
            <w:tcW w:w="2693" w:type="dxa"/>
          </w:tcPr>
          <w:p w:rsidR="000A46DF" w:rsidRDefault="000A46DF" w:rsidP="000A46DF">
            <w:r>
              <w:t>8,9</w:t>
            </w:r>
          </w:p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5.2</w:t>
            </w:r>
          </w:p>
        </w:tc>
        <w:tc>
          <w:tcPr>
            <w:tcW w:w="5580" w:type="dxa"/>
          </w:tcPr>
          <w:p w:rsidR="000A46DF" w:rsidRDefault="000A46DF" w:rsidP="000A46DF">
            <w:r>
              <w:t>Проводить исследования (наблюдения, опыты и измерения)</w:t>
            </w:r>
          </w:p>
        </w:tc>
        <w:tc>
          <w:tcPr>
            <w:tcW w:w="2693" w:type="dxa"/>
          </w:tcPr>
          <w:p w:rsidR="000A46DF" w:rsidRDefault="000A46DF" w:rsidP="000A46DF">
            <w:r>
              <w:t>6,С</w:t>
            </w:r>
            <w:proofErr w:type="gramStart"/>
            <w:r>
              <w:t>2</w:t>
            </w:r>
            <w:proofErr w:type="gramEnd"/>
            <w:r>
              <w:t>, С7</w:t>
            </w:r>
          </w:p>
        </w:tc>
      </w:tr>
      <w:tr w:rsidR="000A46DF" w:rsidTr="000A46DF">
        <w:tc>
          <w:tcPr>
            <w:tcW w:w="686" w:type="dxa"/>
          </w:tcPr>
          <w:p w:rsidR="000A46DF" w:rsidRPr="000C0EAA" w:rsidRDefault="000A46DF" w:rsidP="000A46DF">
            <w:pPr>
              <w:rPr>
                <w:b/>
              </w:rPr>
            </w:pPr>
            <w:r w:rsidRPr="000C0EAA">
              <w:rPr>
                <w:b/>
              </w:rPr>
              <w:t>6</w:t>
            </w:r>
          </w:p>
        </w:tc>
        <w:tc>
          <w:tcPr>
            <w:tcW w:w="5580" w:type="dxa"/>
          </w:tcPr>
          <w:p w:rsidR="000A46DF" w:rsidRPr="00F57C7D" w:rsidRDefault="000A46DF" w:rsidP="000A46DF">
            <w:pPr>
              <w:rPr>
                <w:b/>
              </w:rPr>
            </w:pPr>
            <w:r w:rsidRPr="000C0EAA">
              <w:rPr>
                <w:b/>
              </w:rPr>
              <w:t>Познавательные действия по работе с информацией и чтению</w:t>
            </w:r>
          </w:p>
        </w:tc>
        <w:tc>
          <w:tcPr>
            <w:tcW w:w="2693" w:type="dxa"/>
          </w:tcPr>
          <w:p w:rsidR="000A46DF" w:rsidRDefault="000A46DF" w:rsidP="000A46DF"/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6.2</w:t>
            </w:r>
          </w:p>
        </w:tc>
        <w:tc>
          <w:tcPr>
            <w:tcW w:w="5580" w:type="dxa"/>
          </w:tcPr>
          <w:p w:rsidR="000A46DF" w:rsidRDefault="000A46DF" w:rsidP="000A46DF">
            <w:r>
              <w:t xml:space="preserve">Ориентироваться в содержании текста, отвечать на </w:t>
            </w:r>
          </w:p>
          <w:p w:rsidR="000A46DF" w:rsidRDefault="000A46DF" w:rsidP="000A46DF">
            <w:r>
              <w:t>вопросы, используя явно заданную в тексте информацию</w:t>
            </w:r>
          </w:p>
        </w:tc>
        <w:tc>
          <w:tcPr>
            <w:tcW w:w="2693" w:type="dxa"/>
          </w:tcPr>
          <w:p w:rsidR="000A46DF" w:rsidRDefault="000A46DF" w:rsidP="000A46DF">
            <w:r>
              <w:t>3,11</w:t>
            </w:r>
          </w:p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6.3</w:t>
            </w:r>
          </w:p>
        </w:tc>
        <w:tc>
          <w:tcPr>
            <w:tcW w:w="5580" w:type="dxa"/>
          </w:tcPr>
          <w:p w:rsidR="000A46DF" w:rsidRDefault="000A46DF" w:rsidP="000A46DF">
            <w: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2693" w:type="dxa"/>
          </w:tcPr>
          <w:p w:rsidR="000A46DF" w:rsidRDefault="000A46DF" w:rsidP="000A46DF">
            <w:r>
              <w:t>2,10,С</w:t>
            </w:r>
            <w:proofErr w:type="gramStart"/>
            <w:r>
              <w:t>1</w:t>
            </w:r>
            <w:proofErr w:type="gramEnd"/>
            <w:r>
              <w:t>, С4,С6</w:t>
            </w:r>
          </w:p>
        </w:tc>
      </w:tr>
      <w:tr w:rsidR="000A46DF" w:rsidTr="000A46DF">
        <w:tc>
          <w:tcPr>
            <w:tcW w:w="686" w:type="dxa"/>
          </w:tcPr>
          <w:p w:rsidR="000A46DF" w:rsidRDefault="000A46DF" w:rsidP="000A46DF">
            <w:r>
              <w:t>6.4</w:t>
            </w:r>
          </w:p>
        </w:tc>
        <w:tc>
          <w:tcPr>
            <w:tcW w:w="5580" w:type="dxa"/>
          </w:tcPr>
          <w:p w:rsidR="000A46DF" w:rsidRDefault="000A46DF" w:rsidP="000A46DF">
            <w:r>
              <w:t>Оценивать достоверность предложенной информации, высказывать оценочные суждения на основе текста</w:t>
            </w:r>
          </w:p>
        </w:tc>
        <w:tc>
          <w:tcPr>
            <w:tcW w:w="2693" w:type="dxa"/>
          </w:tcPr>
          <w:p w:rsidR="000A46DF" w:rsidRDefault="000A46DF" w:rsidP="000A46DF">
            <w:r>
              <w:t xml:space="preserve"> 4</w:t>
            </w:r>
          </w:p>
        </w:tc>
      </w:tr>
    </w:tbl>
    <w:p w:rsidR="000A46DF" w:rsidRDefault="000A46DF" w:rsidP="000A46DF"/>
    <w:p w:rsidR="00E815E4" w:rsidRDefault="00E815E4" w:rsidP="000373AB">
      <w:pPr>
        <w:jc w:val="center"/>
        <w:rPr>
          <w:b/>
          <w:bCs/>
          <w:i/>
          <w:szCs w:val="28"/>
          <w:u w:val="single"/>
        </w:rPr>
      </w:pPr>
    </w:p>
    <w:p w:rsidR="00E815E4" w:rsidRDefault="00E815E4" w:rsidP="000373AB">
      <w:pPr>
        <w:jc w:val="center"/>
        <w:rPr>
          <w:b/>
          <w:bCs/>
          <w:i/>
          <w:szCs w:val="28"/>
          <w:u w:val="single"/>
        </w:rPr>
      </w:pPr>
    </w:p>
    <w:p w:rsidR="00E815E4" w:rsidRDefault="00E815E4" w:rsidP="00FD0AEC">
      <w:pPr>
        <w:rPr>
          <w:b/>
          <w:sz w:val="28"/>
          <w:szCs w:val="28"/>
        </w:rPr>
      </w:pPr>
    </w:p>
    <w:p w:rsidR="00357850" w:rsidRPr="004A4616" w:rsidRDefault="00357850" w:rsidP="00357850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A4616">
        <w:rPr>
          <w:rFonts w:ascii="Times New Roman" w:hAnsi="Times New Roman"/>
          <w:sz w:val="28"/>
          <w:szCs w:val="28"/>
        </w:rPr>
        <w:t xml:space="preserve">По результатам диагностики определялись  </w:t>
      </w:r>
      <w:r>
        <w:rPr>
          <w:rFonts w:ascii="Times New Roman" w:hAnsi="Times New Roman"/>
          <w:b/>
          <w:sz w:val="28"/>
          <w:szCs w:val="28"/>
        </w:rPr>
        <w:t xml:space="preserve">четыре </w:t>
      </w:r>
      <w:r w:rsidRPr="004A4616">
        <w:rPr>
          <w:rFonts w:ascii="Times New Roman" w:hAnsi="Times New Roman"/>
          <w:b/>
          <w:sz w:val="28"/>
          <w:szCs w:val="28"/>
        </w:rPr>
        <w:t xml:space="preserve"> уровня</w:t>
      </w:r>
      <w:r w:rsidRPr="004A4616">
        <w:rPr>
          <w:rFonts w:ascii="Times New Roman" w:hAnsi="Times New Roman"/>
          <w:sz w:val="28"/>
          <w:szCs w:val="28"/>
        </w:rPr>
        <w:t xml:space="preserve"> овладения  учащимися спектром проверяемых познавательных УУД</w:t>
      </w:r>
      <w:r>
        <w:rPr>
          <w:rFonts w:ascii="Times New Roman" w:hAnsi="Times New Roman"/>
          <w:sz w:val="28"/>
          <w:szCs w:val="28"/>
        </w:rPr>
        <w:t>:</w:t>
      </w:r>
    </w:p>
    <w:p w:rsidR="00357850" w:rsidRPr="004A4616" w:rsidRDefault="00357850" w:rsidP="00357850">
      <w:pPr>
        <w:pStyle w:val="a9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0-9 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r w:rsidRPr="00FE7A9F">
        <w:rPr>
          <w:rFonts w:ascii="Times New Roman" w:hAnsi="Times New Roman"/>
          <w:b/>
          <w:i/>
          <w:sz w:val="28"/>
          <w:szCs w:val="28"/>
        </w:rPr>
        <w:t>низкий уровень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357850" w:rsidRPr="004A4616" w:rsidRDefault="00357850" w:rsidP="00357850">
      <w:pPr>
        <w:pStyle w:val="a9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10 -20</w:t>
      </w:r>
      <w:r w:rsidRPr="004A4616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E7A9F">
        <w:rPr>
          <w:rFonts w:ascii="Times New Roman" w:hAnsi="Times New Roman"/>
          <w:b/>
          <w:i/>
          <w:sz w:val="28"/>
          <w:szCs w:val="28"/>
        </w:rPr>
        <w:t>базовый уровень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357850" w:rsidRPr="00FE7A9F" w:rsidRDefault="00357850" w:rsidP="00357850">
      <w:pPr>
        <w:pStyle w:val="a9"/>
        <w:ind w:left="567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21 – 24 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r>
        <w:rPr>
          <w:rFonts w:ascii="Times New Roman" w:hAnsi="Times New Roman"/>
          <w:b/>
          <w:i/>
          <w:sz w:val="28"/>
          <w:szCs w:val="28"/>
        </w:rPr>
        <w:t>хороший уровень;</w:t>
      </w:r>
    </w:p>
    <w:p w:rsidR="00357850" w:rsidRDefault="00357850" w:rsidP="00357850">
      <w:pPr>
        <w:pStyle w:val="a9"/>
        <w:ind w:left="567" w:firstLine="567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0A26">
        <w:rPr>
          <w:rFonts w:ascii="Times New Roman" w:hAnsi="Times New Roman"/>
          <w:b/>
          <w:i/>
          <w:sz w:val="28"/>
          <w:szCs w:val="28"/>
        </w:rPr>
        <w:t>25 – 27</w:t>
      </w:r>
      <w:r>
        <w:rPr>
          <w:rFonts w:ascii="Times New Roman" w:hAnsi="Times New Roman"/>
          <w:i/>
          <w:sz w:val="28"/>
          <w:szCs w:val="28"/>
        </w:rPr>
        <w:t xml:space="preserve">   баллов  - </w:t>
      </w:r>
      <w:r w:rsidRPr="00FE7A9F">
        <w:rPr>
          <w:rFonts w:ascii="Times New Roman" w:hAnsi="Times New Roman"/>
          <w:b/>
          <w:i/>
          <w:sz w:val="28"/>
          <w:szCs w:val="28"/>
        </w:rPr>
        <w:t>повышенный, высокий  уровень.</w:t>
      </w:r>
      <w:r>
        <w:rPr>
          <w:rFonts w:ascii="Times New Roman" w:hAnsi="Times New Roman"/>
        </w:rPr>
        <w:t xml:space="preserve">    </w:t>
      </w:r>
    </w:p>
    <w:p w:rsidR="00E34927" w:rsidRDefault="00E34927" w:rsidP="00357850">
      <w:pPr>
        <w:pStyle w:val="a9"/>
        <w:ind w:left="567" w:firstLine="567"/>
        <w:rPr>
          <w:rFonts w:ascii="Times New Roman" w:hAnsi="Times New Roman"/>
        </w:rPr>
      </w:pPr>
    </w:p>
    <w:tbl>
      <w:tblPr>
        <w:tblW w:w="9503" w:type="dxa"/>
        <w:tblInd w:w="103" w:type="dxa"/>
        <w:tblLook w:val="04A0"/>
      </w:tblPr>
      <w:tblGrid>
        <w:gridCol w:w="3380"/>
        <w:gridCol w:w="1445"/>
        <w:gridCol w:w="1417"/>
        <w:gridCol w:w="1560"/>
        <w:gridCol w:w="1701"/>
      </w:tblGrid>
      <w:tr w:rsidR="001F2181" w:rsidRPr="001F2181" w:rsidTr="00D039BA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F2181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</w:t>
            </w:r>
            <w:proofErr w:type="spellEnd"/>
            <w:r w:rsidRPr="001F2181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ОУ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высокий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хороший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базовый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низкий %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.М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ихайловское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№1 ст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.А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рхонская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№2 ст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.А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рхонская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№1с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.Г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изель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15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№2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.Г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изель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.К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амбилеевское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.Н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огир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№2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.Н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огир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№1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.О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ктябрьское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№2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.О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ктябрьское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№1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.Т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арское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№2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.Т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арское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№2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.Ч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ермен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№3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.Ч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ермен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.С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унжа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.Д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ачное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.Д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онгарон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 xml:space="preserve">МБОУ СОШ </w:t>
            </w:r>
            <w:proofErr w:type="spellStart"/>
            <w:r w:rsidRPr="001F2181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.К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уртат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.М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айское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.И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МБОУ СОШ с</w:t>
            </w:r>
            <w:proofErr w:type="gramStart"/>
            <w:r w:rsidRPr="001F2181">
              <w:rPr>
                <w:rFonts w:ascii="Calibri" w:hAnsi="Calibri" w:cs="Calibri"/>
                <w:color w:val="000000"/>
                <w:lang w:eastAsia="ru-RU"/>
              </w:rPr>
              <w:t>.Н</w:t>
            </w:r>
            <w:proofErr w:type="gramEnd"/>
            <w:r w:rsidRPr="001F2181">
              <w:rPr>
                <w:rFonts w:ascii="Calibri" w:hAnsi="Calibri" w:cs="Calibri"/>
                <w:color w:val="000000"/>
                <w:lang w:eastAsia="ru-RU"/>
              </w:rPr>
              <w:t>овое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F2181">
              <w:rPr>
                <w:rFonts w:ascii="Calibri" w:hAnsi="Calibri" w:cs="Calibri"/>
                <w:color w:val="000000"/>
                <w:lang w:eastAsia="ru-RU"/>
              </w:rPr>
              <w:t>0</w:t>
            </w:r>
          </w:p>
        </w:tc>
      </w:tr>
      <w:tr w:rsidR="001F2181" w:rsidRPr="001F2181" w:rsidTr="00D039BA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lang w:eastAsia="ru-RU"/>
              </w:rPr>
            </w:pPr>
            <w:r w:rsidRPr="001F2181">
              <w:rPr>
                <w:rFonts w:ascii="Calibri" w:hAnsi="Calibri" w:cs="Calibri"/>
                <w:b/>
                <w:lang w:eastAsia="ru-RU"/>
              </w:rPr>
              <w:t> </w:t>
            </w:r>
            <w:r w:rsidRPr="000524CC">
              <w:rPr>
                <w:rFonts w:ascii="Calibri" w:hAnsi="Calibri" w:cs="Calibri"/>
                <w:b/>
                <w:lang w:eastAsia="ru-RU"/>
              </w:rPr>
              <w:t>ИТОГО</w:t>
            </w:r>
            <w:r w:rsidR="007B3C46" w:rsidRPr="000524CC">
              <w:rPr>
                <w:rFonts w:ascii="Calibri" w:hAnsi="Calibri" w:cs="Calibri"/>
                <w:b/>
                <w:lang w:eastAsia="ru-RU"/>
              </w:rPr>
              <w:t>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81" w:rsidRPr="001F2181" w:rsidRDefault="001F2181" w:rsidP="001F218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1F2181">
              <w:rPr>
                <w:rFonts w:ascii="Calibri" w:hAnsi="Calibri" w:cs="Calibri"/>
                <w:b/>
                <w:bCs/>
                <w:lang w:eastAsia="ru-RU"/>
              </w:rPr>
              <w:t>2</w:t>
            </w:r>
          </w:p>
        </w:tc>
      </w:tr>
    </w:tbl>
    <w:p w:rsidR="001F2181" w:rsidRDefault="001F2181" w:rsidP="00357850">
      <w:pPr>
        <w:rPr>
          <w:b/>
          <w:bCs/>
        </w:rPr>
      </w:pPr>
    </w:p>
    <w:p w:rsidR="00357850" w:rsidRDefault="00357850" w:rsidP="00357850">
      <w:pPr>
        <w:rPr>
          <w:b/>
          <w:bCs/>
        </w:rPr>
      </w:pPr>
      <w:r>
        <w:rPr>
          <w:b/>
          <w:bCs/>
        </w:rPr>
        <w:t xml:space="preserve">            </w:t>
      </w:r>
    </w:p>
    <w:p w:rsidR="00E40587" w:rsidRDefault="00E40587" w:rsidP="00357850">
      <w:pPr>
        <w:rPr>
          <w:b/>
          <w:bCs/>
        </w:rPr>
      </w:pPr>
    </w:p>
    <w:p w:rsidR="00357850" w:rsidRDefault="001F2181" w:rsidP="00357850">
      <w:pPr>
        <w:rPr>
          <w:b/>
          <w:bCs/>
        </w:rPr>
      </w:pPr>
      <w:r w:rsidRPr="001F2181">
        <w:rPr>
          <w:b/>
          <w:bCs/>
          <w:noProof/>
          <w:lang w:eastAsia="ru-RU"/>
        </w:rPr>
        <w:drawing>
          <wp:inline distT="0" distB="0" distL="0" distR="0">
            <wp:extent cx="6896100" cy="21431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7850" w:rsidRDefault="00357850" w:rsidP="00357850">
      <w:pPr>
        <w:rPr>
          <w:b/>
          <w:bCs/>
        </w:rPr>
      </w:pPr>
    </w:p>
    <w:p w:rsidR="00E40587" w:rsidRDefault="00E40587" w:rsidP="00357850">
      <w:pPr>
        <w:rPr>
          <w:b/>
          <w:bCs/>
        </w:rPr>
      </w:pPr>
    </w:p>
    <w:p w:rsidR="00E40587" w:rsidRDefault="00E40587" w:rsidP="00357850">
      <w:pPr>
        <w:rPr>
          <w:b/>
          <w:bCs/>
        </w:rPr>
      </w:pPr>
    </w:p>
    <w:p w:rsidR="00EE61B1" w:rsidRPr="00EE61B1" w:rsidRDefault="00EE61B1" w:rsidP="00EE61B1">
      <w:pPr>
        <w:ind w:left="993"/>
        <w:jc w:val="center"/>
        <w:rPr>
          <w:b/>
          <w:bCs/>
          <w:sz w:val="28"/>
        </w:rPr>
      </w:pPr>
      <w:r w:rsidRPr="00EE61B1">
        <w:rPr>
          <w:b/>
          <w:bCs/>
          <w:sz w:val="28"/>
        </w:rPr>
        <w:lastRenderedPageBreak/>
        <w:t xml:space="preserve">Процент выполнения заданий по уровням  </w:t>
      </w:r>
      <w:proofErr w:type="spellStart"/>
      <w:r w:rsidRPr="00EE61B1">
        <w:rPr>
          <w:b/>
          <w:bCs/>
          <w:sz w:val="28"/>
        </w:rPr>
        <w:t>сформированности</w:t>
      </w:r>
      <w:proofErr w:type="spellEnd"/>
    </w:p>
    <w:p w:rsidR="00EE61B1" w:rsidRPr="00EE61B1" w:rsidRDefault="00EE61B1" w:rsidP="00EE61B1">
      <w:pPr>
        <w:ind w:left="1560"/>
        <w:rPr>
          <w:b/>
          <w:bCs/>
          <w:sz w:val="28"/>
        </w:rPr>
      </w:pPr>
      <w:r w:rsidRPr="00EE61B1">
        <w:rPr>
          <w:b/>
          <w:bCs/>
          <w:sz w:val="28"/>
        </w:rPr>
        <w:t xml:space="preserve">                                   способов  деятельности</w:t>
      </w:r>
    </w:p>
    <w:p w:rsidR="00E40587" w:rsidRDefault="00E40587" w:rsidP="00357850">
      <w:pPr>
        <w:rPr>
          <w:b/>
          <w:bCs/>
        </w:rPr>
      </w:pPr>
    </w:p>
    <w:p w:rsidR="00E40587" w:rsidRDefault="00E40587" w:rsidP="00357850">
      <w:pPr>
        <w:rPr>
          <w:b/>
          <w:bCs/>
        </w:rPr>
      </w:pPr>
    </w:p>
    <w:tbl>
      <w:tblPr>
        <w:tblStyle w:val="aa"/>
        <w:tblpPr w:leftFromText="180" w:rightFromText="180" w:vertAnchor="text" w:horzAnchor="margin" w:tblpY="4"/>
        <w:tblW w:w="0" w:type="auto"/>
        <w:tblLook w:val="04A0"/>
      </w:tblPr>
      <w:tblGrid>
        <w:gridCol w:w="1393"/>
        <w:gridCol w:w="1851"/>
        <w:gridCol w:w="2233"/>
        <w:gridCol w:w="2432"/>
        <w:gridCol w:w="1948"/>
      </w:tblGrid>
      <w:tr w:rsidR="001F2181" w:rsidRPr="00AC45CF" w:rsidTr="001F2181">
        <w:tc>
          <w:tcPr>
            <w:tcW w:w="1412" w:type="dxa"/>
            <w:tcBorders>
              <w:right w:val="single" w:sz="4" w:space="0" w:color="C0504D" w:themeColor="accent2"/>
            </w:tcBorders>
            <w:vAlign w:val="center"/>
          </w:tcPr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</w:rPr>
              <w:t>Баллы</w:t>
            </w:r>
          </w:p>
        </w:tc>
        <w:tc>
          <w:tcPr>
            <w:tcW w:w="1976" w:type="dxa"/>
            <w:tcBorders>
              <w:left w:val="single" w:sz="4" w:space="0" w:color="C0504D" w:themeColor="accent2"/>
            </w:tcBorders>
          </w:tcPr>
          <w:p w:rsidR="001F2181" w:rsidRPr="00AC45CF" w:rsidRDefault="001F2181" w:rsidP="001F2181">
            <w:pPr>
              <w:jc w:val="center"/>
              <w:rPr>
                <w:sz w:val="24"/>
                <w:szCs w:val="28"/>
              </w:rPr>
            </w:pPr>
            <w:r w:rsidRPr="00AC45CF">
              <w:rPr>
                <w:b/>
                <w:sz w:val="24"/>
                <w:szCs w:val="28"/>
              </w:rPr>
              <w:t xml:space="preserve">0-9 </w:t>
            </w:r>
            <w:r w:rsidRPr="00AC45CF">
              <w:rPr>
                <w:sz w:val="24"/>
                <w:szCs w:val="28"/>
              </w:rPr>
              <w:t xml:space="preserve"> </w:t>
            </w:r>
          </w:p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  <w:szCs w:val="28"/>
              </w:rPr>
              <w:t>баллов</w:t>
            </w:r>
          </w:p>
        </w:tc>
        <w:tc>
          <w:tcPr>
            <w:tcW w:w="2394" w:type="dxa"/>
          </w:tcPr>
          <w:p w:rsidR="001F2181" w:rsidRPr="00AC45CF" w:rsidRDefault="001F2181" w:rsidP="001F2181">
            <w:pPr>
              <w:jc w:val="center"/>
              <w:rPr>
                <w:sz w:val="24"/>
                <w:szCs w:val="28"/>
              </w:rPr>
            </w:pPr>
            <w:r w:rsidRPr="00AC45CF">
              <w:rPr>
                <w:b/>
                <w:sz w:val="24"/>
                <w:szCs w:val="28"/>
              </w:rPr>
              <w:t>10 -20</w:t>
            </w:r>
            <w:r w:rsidRPr="00AC45CF">
              <w:rPr>
                <w:sz w:val="24"/>
                <w:szCs w:val="28"/>
              </w:rPr>
              <w:t xml:space="preserve"> </w:t>
            </w:r>
          </w:p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  <w:szCs w:val="28"/>
              </w:rPr>
              <w:t>баллов</w:t>
            </w:r>
          </w:p>
        </w:tc>
        <w:tc>
          <w:tcPr>
            <w:tcW w:w="2610" w:type="dxa"/>
          </w:tcPr>
          <w:p w:rsidR="001F2181" w:rsidRPr="00AC45CF" w:rsidRDefault="001F2181" w:rsidP="001F2181">
            <w:pPr>
              <w:jc w:val="center"/>
              <w:rPr>
                <w:sz w:val="24"/>
                <w:szCs w:val="28"/>
              </w:rPr>
            </w:pPr>
            <w:r w:rsidRPr="00AC45CF">
              <w:rPr>
                <w:b/>
                <w:sz w:val="24"/>
                <w:szCs w:val="28"/>
              </w:rPr>
              <w:t xml:space="preserve">21 – 24 </w:t>
            </w:r>
            <w:r w:rsidRPr="00AC45CF">
              <w:rPr>
                <w:sz w:val="24"/>
                <w:szCs w:val="28"/>
              </w:rPr>
              <w:t xml:space="preserve"> </w:t>
            </w:r>
          </w:p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  <w:szCs w:val="28"/>
              </w:rPr>
              <w:t>баллов</w:t>
            </w:r>
          </w:p>
        </w:tc>
        <w:tc>
          <w:tcPr>
            <w:tcW w:w="2066" w:type="dxa"/>
          </w:tcPr>
          <w:p w:rsidR="001F2181" w:rsidRPr="00AC45CF" w:rsidRDefault="001F2181" w:rsidP="001F2181">
            <w:pPr>
              <w:jc w:val="center"/>
              <w:rPr>
                <w:sz w:val="24"/>
                <w:szCs w:val="28"/>
              </w:rPr>
            </w:pPr>
            <w:r w:rsidRPr="00AC45CF">
              <w:rPr>
                <w:b/>
                <w:sz w:val="24"/>
                <w:szCs w:val="28"/>
              </w:rPr>
              <w:t>25 – 27</w:t>
            </w:r>
            <w:r w:rsidRPr="00AC45CF">
              <w:rPr>
                <w:sz w:val="24"/>
                <w:szCs w:val="28"/>
              </w:rPr>
              <w:t xml:space="preserve"> </w:t>
            </w:r>
          </w:p>
          <w:p w:rsidR="001F2181" w:rsidRPr="00AC45CF" w:rsidRDefault="001F2181" w:rsidP="001F2181">
            <w:pPr>
              <w:jc w:val="center"/>
              <w:rPr>
                <w:sz w:val="24"/>
                <w:szCs w:val="28"/>
              </w:rPr>
            </w:pPr>
            <w:r w:rsidRPr="00AC45CF">
              <w:rPr>
                <w:sz w:val="24"/>
                <w:szCs w:val="28"/>
              </w:rPr>
              <w:t>баллов</w:t>
            </w:r>
          </w:p>
          <w:p w:rsidR="001F2181" w:rsidRPr="00AC45CF" w:rsidRDefault="001F2181" w:rsidP="001F2181">
            <w:pPr>
              <w:jc w:val="center"/>
              <w:rPr>
                <w:sz w:val="24"/>
              </w:rPr>
            </w:pPr>
          </w:p>
        </w:tc>
      </w:tr>
      <w:tr w:rsidR="001F2181" w:rsidRPr="00AC45CF" w:rsidTr="001F2181">
        <w:tc>
          <w:tcPr>
            <w:tcW w:w="1412" w:type="dxa"/>
            <w:tcBorders>
              <w:right w:val="single" w:sz="4" w:space="0" w:color="C0504D" w:themeColor="accent2"/>
            </w:tcBorders>
          </w:tcPr>
          <w:p w:rsidR="001F2181" w:rsidRPr="00AC45CF" w:rsidRDefault="001F2181" w:rsidP="001F2181">
            <w:pPr>
              <w:rPr>
                <w:sz w:val="24"/>
              </w:rPr>
            </w:pPr>
            <w:r w:rsidRPr="00AC45CF">
              <w:rPr>
                <w:sz w:val="24"/>
              </w:rPr>
              <w:t>Учащиеся</w:t>
            </w:r>
          </w:p>
        </w:tc>
        <w:tc>
          <w:tcPr>
            <w:tcW w:w="1976" w:type="dxa"/>
            <w:tcBorders>
              <w:left w:val="single" w:sz="4" w:space="0" w:color="C0504D" w:themeColor="accent2"/>
            </w:tcBorders>
          </w:tcPr>
          <w:p w:rsidR="001F2181" w:rsidRPr="00AC45CF" w:rsidRDefault="001F2181" w:rsidP="001F2181">
            <w:pPr>
              <w:jc w:val="center"/>
              <w:rPr>
                <w:b/>
                <w:sz w:val="24"/>
              </w:rPr>
            </w:pPr>
            <w:r w:rsidRPr="00AC45CF">
              <w:rPr>
                <w:b/>
                <w:sz w:val="24"/>
              </w:rPr>
              <w:t>2%</w:t>
            </w:r>
          </w:p>
        </w:tc>
        <w:tc>
          <w:tcPr>
            <w:tcW w:w="2394" w:type="dxa"/>
          </w:tcPr>
          <w:p w:rsidR="001F2181" w:rsidRPr="00AC45CF" w:rsidRDefault="001F2181" w:rsidP="001F2181">
            <w:pPr>
              <w:jc w:val="center"/>
              <w:rPr>
                <w:b/>
                <w:sz w:val="24"/>
              </w:rPr>
            </w:pPr>
            <w:r w:rsidRPr="00AC45CF">
              <w:rPr>
                <w:b/>
                <w:sz w:val="24"/>
              </w:rPr>
              <w:t>63%</w:t>
            </w:r>
          </w:p>
        </w:tc>
        <w:tc>
          <w:tcPr>
            <w:tcW w:w="2610" w:type="dxa"/>
          </w:tcPr>
          <w:p w:rsidR="001F2181" w:rsidRPr="00AC45CF" w:rsidRDefault="001F2181" w:rsidP="001F2181">
            <w:pPr>
              <w:jc w:val="center"/>
              <w:rPr>
                <w:b/>
                <w:sz w:val="24"/>
              </w:rPr>
            </w:pPr>
            <w:r w:rsidRPr="00AC45CF">
              <w:rPr>
                <w:b/>
                <w:sz w:val="24"/>
              </w:rPr>
              <w:t>28%</w:t>
            </w:r>
          </w:p>
        </w:tc>
        <w:tc>
          <w:tcPr>
            <w:tcW w:w="2066" w:type="dxa"/>
          </w:tcPr>
          <w:p w:rsidR="001F2181" w:rsidRPr="00AC45CF" w:rsidRDefault="001F2181" w:rsidP="001F2181">
            <w:pPr>
              <w:jc w:val="center"/>
              <w:rPr>
                <w:b/>
                <w:sz w:val="24"/>
              </w:rPr>
            </w:pPr>
            <w:r w:rsidRPr="00AC45CF">
              <w:rPr>
                <w:b/>
                <w:sz w:val="24"/>
              </w:rPr>
              <w:t>8%</w:t>
            </w:r>
          </w:p>
        </w:tc>
      </w:tr>
      <w:tr w:rsidR="001F2181" w:rsidRPr="00AC45CF" w:rsidTr="001F2181">
        <w:tc>
          <w:tcPr>
            <w:tcW w:w="1412" w:type="dxa"/>
            <w:tcBorders>
              <w:right w:val="single" w:sz="4" w:space="0" w:color="C0504D" w:themeColor="accent2"/>
            </w:tcBorders>
          </w:tcPr>
          <w:p w:rsidR="001F2181" w:rsidRPr="00AC45CF" w:rsidRDefault="001F2181" w:rsidP="001F2181">
            <w:pPr>
              <w:rPr>
                <w:sz w:val="24"/>
              </w:rPr>
            </w:pPr>
            <w:r w:rsidRPr="00AC45CF">
              <w:rPr>
                <w:sz w:val="24"/>
              </w:rPr>
              <w:t xml:space="preserve">Уровень </w:t>
            </w:r>
          </w:p>
        </w:tc>
        <w:tc>
          <w:tcPr>
            <w:tcW w:w="1976" w:type="dxa"/>
            <w:tcBorders>
              <w:left w:val="single" w:sz="4" w:space="0" w:color="C0504D" w:themeColor="accent2"/>
            </w:tcBorders>
          </w:tcPr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</w:rPr>
              <w:t>низкий</w:t>
            </w:r>
          </w:p>
        </w:tc>
        <w:tc>
          <w:tcPr>
            <w:tcW w:w="2394" w:type="dxa"/>
          </w:tcPr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</w:rPr>
              <w:t>базовый уровень</w:t>
            </w:r>
          </w:p>
        </w:tc>
        <w:tc>
          <w:tcPr>
            <w:tcW w:w="2610" w:type="dxa"/>
          </w:tcPr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</w:rPr>
              <w:t>хороший   уровень</w:t>
            </w:r>
          </w:p>
        </w:tc>
        <w:tc>
          <w:tcPr>
            <w:tcW w:w="2066" w:type="dxa"/>
          </w:tcPr>
          <w:p w:rsidR="001F2181" w:rsidRPr="00AC45CF" w:rsidRDefault="001F2181" w:rsidP="001F2181">
            <w:pPr>
              <w:jc w:val="center"/>
              <w:rPr>
                <w:sz w:val="24"/>
              </w:rPr>
            </w:pPr>
            <w:r w:rsidRPr="00AC45CF">
              <w:rPr>
                <w:sz w:val="24"/>
              </w:rPr>
              <w:t>высокий</w:t>
            </w:r>
          </w:p>
        </w:tc>
      </w:tr>
    </w:tbl>
    <w:p w:rsidR="00357850" w:rsidRDefault="00357850" w:rsidP="00357850">
      <w:pPr>
        <w:rPr>
          <w:b/>
          <w:bCs/>
        </w:rPr>
      </w:pPr>
    </w:p>
    <w:p w:rsidR="00357850" w:rsidRDefault="00357850" w:rsidP="00357850">
      <w:pPr>
        <w:rPr>
          <w:b/>
          <w:bCs/>
        </w:rPr>
      </w:pPr>
    </w:p>
    <w:p w:rsidR="00357850" w:rsidRPr="000900F9" w:rsidRDefault="00EE61B1" w:rsidP="00357850">
      <w:pPr>
        <w:rPr>
          <w:b/>
          <w:bCs/>
        </w:rPr>
      </w:pPr>
      <w:r>
        <w:rPr>
          <w:b/>
          <w:bCs/>
        </w:rPr>
        <w:t xml:space="preserve">            </w:t>
      </w:r>
      <w:r w:rsidR="00357850">
        <w:rPr>
          <w:b/>
          <w:bCs/>
        </w:rPr>
        <w:t xml:space="preserve"> </w:t>
      </w:r>
      <w:r w:rsidR="00F74226" w:rsidRPr="00F74226">
        <w:rPr>
          <w:b/>
          <w:bCs/>
          <w:noProof/>
          <w:lang w:eastAsia="ru-RU"/>
        </w:rPr>
        <w:drawing>
          <wp:inline distT="0" distB="0" distL="0" distR="0">
            <wp:extent cx="57531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4226" w:rsidRPr="00F74226" w:rsidRDefault="00F74226" w:rsidP="00357850">
      <w:pPr>
        <w:pStyle w:val="a9"/>
        <w:ind w:left="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7850" w:rsidRPr="00F74226" w:rsidRDefault="00357850" w:rsidP="00357850">
      <w:pPr>
        <w:pStyle w:val="a9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F74226">
        <w:rPr>
          <w:rFonts w:ascii="Times New Roman" w:hAnsi="Times New Roman"/>
          <w:b/>
          <w:sz w:val="28"/>
          <w:szCs w:val="28"/>
          <w:u w:val="single"/>
        </w:rPr>
        <w:t>Уровень ниже базового</w:t>
      </w:r>
      <w:r w:rsidRPr="00F74226">
        <w:rPr>
          <w:rFonts w:ascii="Times New Roman" w:hAnsi="Times New Roman"/>
          <w:b/>
          <w:sz w:val="28"/>
          <w:szCs w:val="28"/>
        </w:rPr>
        <w:t xml:space="preserve"> – </w:t>
      </w:r>
      <w:r w:rsidR="00C908A6">
        <w:rPr>
          <w:rFonts w:ascii="Times New Roman" w:hAnsi="Times New Roman"/>
          <w:b/>
          <w:sz w:val="28"/>
          <w:szCs w:val="28"/>
        </w:rPr>
        <w:t>2</w:t>
      </w:r>
      <w:r w:rsidRPr="00F74226">
        <w:rPr>
          <w:rFonts w:ascii="Times New Roman" w:hAnsi="Times New Roman"/>
          <w:b/>
          <w:sz w:val="28"/>
          <w:szCs w:val="28"/>
        </w:rPr>
        <w:t>%</w:t>
      </w:r>
    </w:p>
    <w:p w:rsidR="00357850" w:rsidRPr="004714BE" w:rsidRDefault="00357850" w:rsidP="001F2181">
      <w:pPr>
        <w:pStyle w:val="a9"/>
        <w:spacing w:after="24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4714BE">
        <w:rPr>
          <w:rFonts w:ascii="Times New Roman" w:hAnsi="Times New Roman"/>
          <w:sz w:val="28"/>
          <w:szCs w:val="28"/>
        </w:rPr>
        <w:t xml:space="preserve">ействует на уровне простого </w:t>
      </w:r>
      <w:r>
        <w:rPr>
          <w:rFonts w:ascii="Times New Roman" w:hAnsi="Times New Roman"/>
          <w:sz w:val="28"/>
          <w:szCs w:val="28"/>
        </w:rPr>
        <w:t>воспроизведения действия. Учащие</w:t>
      </w:r>
      <w:r w:rsidRPr="004714BE">
        <w:rPr>
          <w:rFonts w:ascii="Times New Roman" w:hAnsi="Times New Roman"/>
          <w:sz w:val="28"/>
          <w:szCs w:val="28"/>
        </w:rPr>
        <w:t>ся с низким уровнем</w:t>
      </w:r>
      <w:r>
        <w:rPr>
          <w:rFonts w:ascii="Times New Roman" w:hAnsi="Times New Roman"/>
          <w:sz w:val="28"/>
          <w:szCs w:val="28"/>
        </w:rPr>
        <w:t xml:space="preserve"> могу</w:t>
      </w:r>
      <w:r w:rsidRPr="004714BE">
        <w:rPr>
          <w:rFonts w:ascii="Times New Roman" w:hAnsi="Times New Roman"/>
          <w:sz w:val="28"/>
          <w:szCs w:val="28"/>
        </w:rPr>
        <w:t>т испытывать серьезные трудност</w:t>
      </w:r>
      <w:r w:rsidR="001F2181">
        <w:rPr>
          <w:rFonts w:ascii="Times New Roman" w:hAnsi="Times New Roman"/>
          <w:sz w:val="28"/>
          <w:szCs w:val="28"/>
        </w:rPr>
        <w:t>и в дальнейшем процессе</w:t>
      </w:r>
      <w:r w:rsidR="00F74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обучения.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B5019">
        <w:rPr>
          <w:rFonts w:ascii="Times New Roman" w:hAnsi="Times New Roman"/>
          <w:b/>
          <w:sz w:val="28"/>
          <w:szCs w:val="28"/>
          <w:u w:val="single"/>
        </w:rPr>
        <w:t>Базовый 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26">
        <w:rPr>
          <w:rFonts w:ascii="Times New Roman" w:hAnsi="Times New Roman"/>
          <w:b/>
          <w:sz w:val="28"/>
          <w:szCs w:val="28"/>
        </w:rPr>
        <w:t xml:space="preserve">– </w:t>
      </w:r>
      <w:r w:rsidR="00F74226" w:rsidRPr="00F74226">
        <w:rPr>
          <w:rFonts w:ascii="Times New Roman" w:hAnsi="Times New Roman"/>
          <w:b/>
          <w:sz w:val="28"/>
          <w:szCs w:val="28"/>
        </w:rPr>
        <w:t>63</w:t>
      </w:r>
      <w:r w:rsidRPr="00F7422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7850" w:rsidRDefault="00357850" w:rsidP="001F2181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5019">
        <w:rPr>
          <w:rFonts w:ascii="Times New Roman" w:hAnsi="Times New Roman"/>
          <w:sz w:val="28"/>
          <w:szCs w:val="28"/>
        </w:rPr>
        <w:t>оворит о том, что</w:t>
      </w:r>
      <w:r>
        <w:rPr>
          <w:rFonts w:ascii="Times New Roman" w:hAnsi="Times New Roman"/>
          <w:sz w:val="28"/>
          <w:szCs w:val="28"/>
        </w:rPr>
        <w:t xml:space="preserve"> больше половины учащих</w:t>
      </w:r>
      <w:r w:rsidRPr="002B5019">
        <w:rPr>
          <w:rFonts w:ascii="Times New Roman" w:hAnsi="Times New Roman"/>
          <w:sz w:val="28"/>
          <w:szCs w:val="28"/>
        </w:rPr>
        <w:t>ся демонстрируют освоение универсальных учебных действий в рамках диапазона выделенных задач. О</w:t>
      </w:r>
      <w:r w:rsidR="001F2181">
        <w:rPr>
          <w:rFonts w:ascii="Times New Roman" w:hAnsi="Times New Roman"/>
          <w:sz w:val="28"/>
          <w:szCs w:val="28"/>
        </w:rPr>
        <w:t>ни</w:t>
      </w:r>
      <w:r w:rsidR="00F74226">
        <w:rPr>
          <w:rFonts w:ascii="Times New Roman" w:hAnsi="Times New Roman"/>
          <w:sz w:val="28"/>
          <w:szCs w:val="28"/>
        </w:rPr>
        <w:t xml:space="preserve"> </w:t>
      </w:r>
      <w:r w:rsidRPr="002B5019">
        <w:rPr>
          <w:rFonts w:ascii="Times New Roman" w:hAnsi="Times New Roman"/>
          <w:sz w:val="28"/>
          <w:szCs w:val="28"/>
        </w:rPr>
        <w:t>справляются с применением проверяемых способов деятельности в несложных ситуациях, осмысленно используют изуч</w:t>
      </w:r>
      <w:r w:rsidR="001F2181">
        <w:rPr>
          <w:rFonts w:ascii="Times New Roman" w:hAnsi="Times New Roman"/>
          <w:sz w:val="28"/>
          <w:szCs w:val="28"/>
        </w:rPr>
        <w:t>енные алгоритмы действий, могут</w:t>
      </w:r>
      <w:r w:rsidR="00F74226">
        <w:rPr>
          <w:rFonts w:ascii="Times New Roman" w:hAnsi="Times New Roman"/>
          <w:sz w:val="28"/>
          <w:szCs w:val="28"/>
        </w:rPr>
        <w:t xml:space="preserve"> </w:t>
      </w:r>
      <w:r w:rsidRPr="002B5019">
        <w:rPr>
          <w:rFonts w:ascii="Times New Roman" w:hAnsi="Times New Roman"/>
          <w:sz w:val="28"/>
          <w:szCs w:val="28"/>
        </w:rPr>
        <w:t xml:space="preserve">комбинировать их в случаях типовых, знакомых ситуаций, однако испытывают затруднения при применении их в новой ситуации (особенно </w:t>
      </w:r>
      <w:r>
        <w:rPr>
          <w:rFonts w:ascii="Times New Roman" w:hAnsi="Times New Roman"/>
          <w:sz w:val="28"/>
          <w:szCs w:val="28"/>
        </w:rPr>
        <w:t>перенесенной в практику), а так</w:t>
      </w:r>
      <w:r w:rsidRPr="002B5019">
        <w:rPr>
          <w:rFonts w:ascii="Times New Roman" w:hAnsi="Times New Roman"/>
          <w:sz w:val="28"/>
          <w:szCs w:val="28"/>
        </w:rPr>
        <w:t>же при составлении собственных</w:t>
      </w:r>
      <w:r w:rsidR="00EE61B1">
        <w:rPr>
          <w:rFonts w:ascii="Times New Roman" w:hAnsi="Times New Roman"/>
          <w:sz w:val="28"/>
          <w:szCs w:val="28"/>
        </w:rPr>
        <w:t xml:space="preserve"> планов решения учебных задач.</w:t>
      </w:r>
    </w:p>
    <w:p w:rsidR="00F74226" w:rsidRDefault="00F74226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57850" w:rsidRPr="007C0C32" w:rsidRDefault="00357850" w:rsidP="00357850">
      <w:pPr>
        <w:pStyle w:val="a9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Хороший у</w:t>
      </w:r>
      <w:r w:rsidRPr="002B5019">
        <w:rPr>
          <w:rFonts w:ascii="Times New Roman" w:hAnsi="Times New Roman"/>
          <w:b/>
          <w:sz w:val="28"/>
          <w:szCs w:val="28"/>
          <w:u w:val="single"/>
        </w:rPr>
        <w:t>ровень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F74226">
        <w:rPr>
          <w:rFonts w:ascii="Times New Roman" w:hAnsi="Times New Roman"/>
          <w:b/>
          <w:sz w:val="28"/>
          <w:szCs w:val="28"/>
        </w:rPr>
        <w:t>28</w:t>
      </w:r>
      <w:r w:rsidRPr="007C0C32">
        <w:rPr>
          <w:rFonts w:ascii="Times New Roman" w:hAnsi="Times New Roman"/>
          <w:b/>
          <w:sz w:val="28"/>
          <w:szCs w:val="28"/>
        </w:rPr>
        <w:t>%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 w:rsidRPr="00981DB5">
        <w:rPr>
          <w:rFonts w:ascii="Times New Roman" w:hAnsi="Times New Roman"/>
          <w:sz w:val="28"/>
          <w:szCs w:val="28"/>
        </w:rPr>
        <w:t>Данный уровень</w:t>
      </w:r>
      <w:r w:rsidRPr="002B5019">
        <w:rPr>
          <w:rFonts w:ascii="Times New Roman" w:hAnsi="Times New Roman"/>
          <w:b/>
          <w:sz w:val="28"/>
          <w:szCs w:val="28"/>
        </w:rPr>
        <w:t xml:space="preserve"> </w:t>
      </w:r>
      <w:r w:rsidRPr="002B5019">
        <w:rPr>
          <w:rFonts w:ascii="Times New Roman" w:hAnsi="Times New Roman"/>
          <w:sz w:val="28"/>
          <w:szCs w:val="28"/>
        </w:rPr>
        <w:t xml:space="preserve">показывает полноту освоения планируемых </w:t>
      </w:r>
      <w:proofErr w:type="spellStart"/>
      <w:r w:rsidRPr="002B501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B5019">
        <w:rPr>
          <w:rFonts w:ascii="Times New Roman" w:hAnsi="Times New Roman"/>
          <w:sz w:val="28"/>
          <w:szCs w:val="28"/>
        </w:rPr>
        <w:t xml:space="preserve"> результатов. Учащиеся достаточно </w:t>
      </w:r>
      <w:r w:rsidRPr="002B5019">
        <w:rPr>
          <w:rFonts w:ascii="Times New Roman" w:hAnsi="Times New Roman"/>
          <w:bCs/>
          <w:sz w:val="28"/>
          <w:szCs w:val="28"/>
        </w:rPr>
        <w:t>свободно владеют проверяемыми способами деятельности, могут комбинировать изученные алгоритмы в соответствии с требованиями новой ситуации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2B5019">
        <w:rPr>
          <w:rFonts w:ascii="Times New Roman" w:hAnsi="Times New Roman"/>
          <w:bCs/>
          <w:sz w:val="28"/>
          <w:szCs w:val="28"/>
        </w:rPr>
        <w:t xml:space="preserve"> </w:t>
      </w:r>
    </w:p>
    <w:p w:rsidR="00357850" w:rsidRDefault="00357850" w:rsidP="00357850">
      <w:pPr>
        <w:pStyle w:val="a9"/>
        <w:spacing w:after="240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357850" w:rsidRPr="007C0C32" w:rsidRDefault="00357850" w:rsidP="00357850">
      <w:pPr>
        <w:pStyle w:val="a9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090CE8">
        <w:rPr>
          <w:rFonts w:ascii="Times New Roman" w:hAnsi="Times New Roman"/>
          <w:b/>
          <w:sz w:val="28"/>
          <w:szCs w:val="28"/>
          <w:u w:val="single"/>
        </w:rPr>
        <w:t xml:space="preserve">Повышенный, высокий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уровень</w:t>
      </w:r>
      <w:r w:rsidRPr="007C0C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774D50">
        <w:rPr>
          <w:rFonts w:ascii="Times New Roman" w:hAnsi="Times New Roman"/>
          <w:b/>
          <w:sz w:val="28"/>
          <w:szCs w:val="28"/>
        </w:rPr>
        <w:t>8</w:t>
      </w:r>
      <w:r w:rsidRPr="007C0C32">
        <w:rPr>
          <w:rFonts w:ascii="Times New Roman" w:hAnsi="Times New Roman"/>
          <w:b/>
          <w:sz w:val="28"/>
          <w:szCs w:val="28"/>
        </w:rPr>
        <w:t>%</w:t>
      </w:r>
      <w:r w:rsidRPr="007C0C32">
        <w:rPr>
          <w:rFonts w:ascii="Times New Roman" w:hAnsi="Times New Roman"/>
        </w:rPr>
        <w:t xml:space="preserve"> </w:t>
      </w:r>
    </w:p>
    <w:p w:rsidR="00357850" w:rsidRPr="00AA0EF7" w:rsidRDefault="00357850" w:rsidP="00357850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Учащиеся м</w:t>
      </w:r>
      <w:r w:rsidRPr="004714BE">
        <w:rPr>
          <w:rFonts w:ascii="Times New Roman" w:hAnsi="Times New Roman"/>
          <w:sz w:val="28"/>
          <w:szCs w:val="28"/>
        </w:rPr>
        <w:t>огут комбинировать изученные алгоритмы в соответствии с требованиями новой ситуации, составлять собственны</w:t>
      </w:r>
      <w:r>
        <w:rPr>
          <w:rFonts w:ascii="Times New Roman" w:hAnsi="Times New Roman"/>
          <w:sz w:val="28"/>
          <w:szCs w:val="28"/>
        </w:rPr>
        <w:t>е планы решения учебных задач.</w:t>
      </w:r>
    </w:p>
    <w:p w:rsidR="00357850" w:rsidRDefault="00357850" w:rsidP="00357850">
      <w:pPr>
        <w:pStyle w:val="a9"/>
        <w:rPr>
          <w:rFonts w:ascii="Times New Roman" w:hAnsi="Times New Roman"/>
          <w:b/>
          <w:bCs/>
          <w:i/>
          <w:szCs w:val="28"/>
        </w:rPr>
      </w:pPr>
    </w:p>
    <w:p w:rsidR="00357850" w:rsidRDefault="00357850" w:rsidP="005B2CCD">
      <w:pPr>
        <w:pStyle w:val="a9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57850" w:rsidRDefault="00357850" w:rsidP="00357850">
      <w:pPr>
        <w:pStyle w:val="a9"/>
        <w:ind w:left="567" w:firstLine="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B66397">
        <w:rPr>
          <w:rFonts w:ascii="Times New Roman" w:hAnsi="Times New Roman"/>
          <w:b/>
          <w:bCs/>
          <w:i/>
          <w:sz w:val="28"/>
          <w:szCs w:val="28"/>
          <w:u w:val="single"/>
        </w:rPr>
        <w:t>Процент выполнения заданий по подгруппам УУД</w:t>
      </w:r>
    </w:p>
    <w:p w:rsidR="00FD3CF6" w:rsidRPr="00B66397" w:rsidRDefault="00FD3CF6" w:rsidP="00357850">
      <w:pPr>
        <w:pStyle w:val="a9"/>
        <w:ind w:left="567" w:firstLine="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57850" w:rsidRDefault="00FD3CF6" w:rsidP="00FD3CF6">
      <w:pPr>
        <w:pStyle w:val="a9"/>
        <w:jc w:val="center"/>
        <w:rPr>
          <w:b/>
          <w:bCs/>
          <w:i/>
          <w:szCs w:val="28"/>
        </w:rPr>
      </w:pPr>
      <w:r w:rsidRPr="00FD3CF6">
        <w:rPr>
          <w:b/>
          <w:bCs/>
          <w:i/>
          <w:noProof/>
          <w:szCs w:val="28"/>
          <w:lang w:eastAsia="ru-RU"/>
        </w:rPr>
        <w:drawing>
          <wp:inline distT="0" distB="0" distL="0" distR="0">
            <wp:extent cx="5591175" cy="2743200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7850" w:rsidRDefault="00357850" w:rsidP="00357850">
      <w:pPr>
        <w:pStyle w:val="a9"/>
        <w:rPr>
          <w:rFonts w:ascii="Times New Roman" w:hAnsi="Times New Roman"/>
          <w:sz w:val="28"/>
          <w:szCs w:val="28"/>
        </w:rPr>
      </w:pPr>
    </w:p>
    <w:p w:rsidR="00357850" w:rsidRDefault="00357850" w:rsidP="00357850">
      <w:pPr>
        <w:pStyle w:val="a9"/>
        <w:ind w:left="567"/>
        <w:jc w:val="center"/>
        <w:rPr>
          <w:rFonts w:ascii="Times New Roman" w:hAnsi="Times New Roman"/>
          <w:sz w:val="28"/>
          <w:szCs w:val="28"/>
        </w:rPr>
      </w:pPr>
    </w:p>
    <w:p w:rsidR="00357850" w:rsidRPr="004714BE" w:rsidRDefault="00357850" w:rsidP="00357850">
      <w:pPr>
        <w:pStyle w:val="a9"/>
        <w:rPr>
          <w:rFonts w:ascii="Times New Roman" w:hAnsi="Times New Roman"/>
          <w:bCs/>
          <w:sz w:val="28"/>
          <w:szCs w:val="28"/>
          <w:u w:val="single"/>
        </w:rPr>
      </w:pP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A450B">
        <w:rPr>
          <w:rFonts w:ascii="Times New Roman" w:hAnsi="Times New Roman"/>
          <w:sz w:val="28"/>
          <w:szCs w:val="28"/>
        </w:rPr>
        <w:t xml:space="preserve">Блок заданий по проверке </w:t>
      </w:r>
      <w:proofErr w:type="spellStart"/>
      <w:r w:rsidRPr="002A450B"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познавательных </w:t>
      </w:r>
      <w:r w:rsidRPr="00D11B84">
        <w:rPr>
          <w:rFonts w:ascii="Times New Roman" w:hAnsi="Times New Roman"/>
          <w:b/>
          <w:sz w:val="28"/>
          <w:szCs w:val="28"/>
        </w:rPr>
        <w:t>логических УУД</w:t>
      </w:r>
      <w:r w:rsidR="00471666">
        <w:rPr>
          <w:rFonts w:ascii="Times New Roman" w:hAnsi="Times New Roman"/>
          <w:sz w:val="28"/>
          <w:szCs w:val="28"/>
        </w:rPr>
        <w:t xml:space="preserve"> содержал 5</w:t>
      </w:r>
      <w:r w:rsidRPr="002A450B">
        <w:rPr>
          <w:rFonts w:ascii="Times New Roman" w:hAnsi="Times New Roman"/>
          <w:sz w:val="28"/>
          <w:szCs w:val="28"/>
        </w:rPr>
        <w:t xml:space="preserve"> заданий, </w:t>
      </w:r>
      <w:r>
        <w:rPr>
          <w:rFonts w:ascii="Times New Roman" w:hAnsi="Times New Roman"/>
          <w:sz w:val="28"/>
          <w:szCs w:val="28"/>
        </w:rPr>
        <w:t>представленных в разной форме.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Справились </w:t>
      </w:r>
      <w:r w:rsidR="00EE61B1">
        <w:rPr>
          <w:rFonts w:ascii="Times New Roman" w:hAnsi="Times New Roman"/>
          <w:sz w:val="28"/>
          <w:szCs w:val="28"/>
        </w:rPr>
        <w:t>хорошо с</w:t>
      </w:r>
      <w:r>
        <w:rPr>
          <w:rFonts w:ascii="Times New Roman" w:hAnsi="Times New Roman"/>
          <w:sz w:val="28"/>
          <w:szCs w:val="28"/>
        </w:rPr>
        <w:t xml:space="preserve"> заданиями 1,7,12 – 100% выполнения. </w:t>
      </w:r>
    </w:p>
    <w:p w:rsidR="000743C5" w:rsidRDefault="00357850" w:rsidP="000743C5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5704D">
        <w:rPr>
          <w:rFonts w:ascii="Times New Roman" w:hAnsi="Times New Roman"/>
          <w:sz w:val="28"/>
          <w:szCs w:val="28"/>
        </w:rPr>
        <w:t>Плохо справились с заданием С8 по выявлению сходства и различия, умению осуществлять сравнения</w:t>
      </w:r>
      <w:r w:rsidR="000743C5">
        <w:rPr>
          <w:rFonts w:ascii="Times New Roman" w:hAnsi="Times New Roman"/>
          <w:sz w:val="28"/>
          <w:szCs w:val="28"/>
        </w:rPr>
        <w:t xml:space="preserve">. </w:t>
      </w:r>
    </w:p>
    <w:p w:rsidR="00357850" w:rsidRPr="00262D9B" w:rsidRDefault="000743C5" w:rsidP="00262D9B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62D9B">
        <w:rPr>
          <w:rFonts w:ascii="Times New Roman" w:hAnsi="Times New Roman"/>
          <w:sz w:val="28"/>
          <w:szCs w:val="28"/>
        </w:rPr>
        <w:t>Всего справились – 74%</w:t>
      </w:r>
    </w:p>
    <w:p w:rsidR="00262D9B" w:rsidRDefault="00262D9B" w:rsidP="00262D9B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57850" w:rsidRPr="002A450B" w:rsidRDefault="00EE61B1" w:rsidP="00262D9B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Второй блок заданий -</w:t>
      </w:r>
      <w:r w:rsidR="00357850">
        <w:rPr>
          <w:rFonts w:ascii="Times New Roman" w:hAnsi="Times New Roman"/>
          <w:bCs/>
          <w:sz w:val="28"/>
          <w:szCs w:val="28"/>
        </w:rPr>
        <w:t xml:space="preserve"> </w:t>
      </w:r>
      <w:r w:rsidR="00357850" w:rsidRPr="00450795">
        <w:rPr>
          <w:rFonts w:ascii="Times New Roman" w:hAnsi="Times New Roman"/>
          <w:b/>
          <w:bCs/>
          <w:sz w:val="28"/>
          <w:szCs w:val="28"/>
        </w:rPr>
        <w:t xml:space="preserve">проверка </w:t>
      </w:r>
      <w:proofErr w:type="spellStart"/>
      <w:r w:rsidR="00357850" w:rsidRPr="00450795">
        <w:rPr>
          <w:rFonts w:ascii="Times New Roman" w:hAnsi="Times New Roman"/>
          <w:b/>
          <w:bCs/>
          <w:sz w:val="28"/>
          <w:szCs w:val="28"/>
        </w:rPr>
        <w:t>знаково</w:t>
      </w:r>
      <w:proofErr w:type="spellEnd"/>
      <w:r w:rsidR="00357850" w:rsidRPr="00450795">
        <w:rPr>
          <w:rFonts w:ascii="Times New Roman" w:hAnsi="Times New Roman"/>
          <w:b/>
          <w:bCs/>
          <w:sz w:val="28"/>
          <w:szCs w:val="28"/>
        </w:rPr>
        <w:t xml:space="preserve"> символических действий.</w:t>
      </w:r>
      <w:r w:rsidR="00357850">
        <w:rPr>
          <w:rFonts w:ascii="Times New Roman" w:hAnsi="Times New Roman"/>
          <w:bCs/>
          <w:sz w:val="28"/>
          <w:szCs w:val="28"/>
        </w:rPr>
        <w:t xml:space="preserve"> Данный блок содержал два задания №5 и С5. </w:t>
      </w:r>
      <w:r w:rsidR="00357850" w:rsidRPr="002A450B">
        <w:rPr>
          <w:rFonts w:ascii="Times New Roman" w:hAnsi="Times New Roman"/>
          <w:bCs/>
          <w:sz w:val="28"/>
          <w:szCs w:val="28"/>
        </w:rPr>
        <w:t>Именно в данной подгруппе УУД учащиеся продемонстрировали самый высокий процент выполнения заданий по всей работе</w:t>
      </w:r>
      <w:r w:rsidR="00357850">
        <w:rPr>
          <w:rFonts w:ascii="Times New Roman" w:hAnsi="Times New Roman"/>
          <w:bCs/>
          <w:sz w:val="28"/>
          <w:szCs w:val="28"/>
        </w:rPr>
        <w:t xml:space="preserve">: </w:t>
      </w:r>
      <w:r w:rsidR="00357850" w:rsidRPr="00262D9B">
        <w:rPr>
          <w:rFonts w:ascii="Times New Roman" w:hAnsi="Times New Roman"/>
          <w:bCs/>
          <w:sz w:val="28"/>
          <w:szCs w:val="28"/>
        </w:rPr>
        <w:t xml:space="preserve">100 % и </w:t>
      </w:r>
      <w:r w:rsidR="000743C5" w:rsidRPr="00262D9B">
        <w:rPr>
          <w:rFonts w:ascii="Times New Roman" w:hAnsi="Times New Roman"/>
          <w:bCs/>
          <w:sz w:val="28"/>
          <w:szCs w:val="28"/>
        </w:rPr>
        <w:t>83</w:t>
      </w:r>
      <w:r w:rsidR="00357850" w:rsidRPr="00262D9B">
        <w:rPr>
          <w:rFonts w:ascii="Times New Roman" w:hAnsi="Times New Roman"/>
          <w:bCs/>
          <w:sz w:val="28"/>
          <w:szCs w:val="28"/>
        </w:rPr>
        <w:t>% выполнения.</w:t>
      </w:r>
      <w:r w:rsidR="00357850" w:rsidRPr="002A450B">
        <w:rPr>
          <w:rFonts w:ascii="Times New Roman" w:hAnsi="Times New Roman"/>
          <w:bCs/>
          <w:sz w:val="28"/>
          <w:szCs w:val="28"/>
        </w:rPr>
        <w:t xml:space="preserve"> 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блок заданий – </w:t>
      </w:r>
      <w:r w:rsidR="00EE61B1">
        <w:rPr>
          <w:rFonts w:ascii="Times New Roman" w:hAnsi="Times New Roman"/>
          <w:b/>
          <w:sz w:val="28"/>
          <w:szCs w:val="28"/>
        </w:rPr>
        <w:t xml:space="preserve">познавательные </w:t>
      </w:r>
      <w:r w:rsidRPr="00806805">
        <w:rPr>
          <w:rFonts w:ascii="Times New Roman" w:hAnsi="Times New Roman"/>
          <w:b/>
          <w:sz w:val="28"/>
          <w:szCs w:val="28"/>
        </w:rPr>
        <w:t>действия по решению задач (проблем</w:t>
      </w:r>
      <w:r>
        <w:rPr>
          <w:rFonts w:ascii="Times New Roman" w:hAnsi="Times New Roman"/>
          <w:sz w:val="28"/>
          <w:szCs w:val="28"/>
        </w:rPr>
        <w:t xml:space="preserve">)  содержал пять заданий. Средний процент выполнения – </w:t>
      </w:r>
      <w:r w:rsidR="00E56935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%.</w:t>
      </w:r>
      <w:r w:rsidRPr="00D11B84">
        <w:rPr>
          <w:rFonts w:ascii="Times New Roman" w:hAnsi="Times New Roman"/>
          <w:bCs/>
          <w:sz w:val="28"/>
          <w:szCs w:val="28"/>
        </w:rPr>
        <w:t xml:space="preserve"> </w:t>
      </w:r>
      <w:r w:rsidRPr="002A450B">
        <w:rPr>
          <w:rFonts w:ascii="Times New Roman" w:hAnsi="Times New Roman"/>
          <w:bCs/>
          <w:sz w:val="28"/>
          <w:szCs w:val="28"/>
        </w:rPr>
        <w:t>В данной работе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450B">
        <w:rPr>
          <w:rFonts w:ascii="Times New Roman" w:hAnsi="Times New Roman"/>
          <w:bCs/>
          <w:sz w:val="28"/>
          <w:szCs w:val="28"/>
        </w:rPr>
        <w:t xml:space="preserve">продемонстрированы стабильные, </w:t>
      </w:r>
      <w:r w:rsidRPr="002A450B">
        <w:rPr>
          <w:rFonts w:ascii="Times New Roman" w:hAnsi="Times New Roman"/>
          <w:bCs/>
          <w:i/>
          <w:sz w:val="28"/>
          <w:szCs w:val="28"/>
        </w:rPr>
        <w:t xml:space="preserve">выше среднего </w:t>
      </w:r>
      <w:r w:rsidRPr="002A450B">
        <w:rPr>
          <w:rFonts w:ascii="Times New Roman" w:hAnsi="Times New Roman"/>
          <w:bCs/>
          <w:sz w:val="28"/>
          <w:szCs w:val="28"/>
        </w:rPr>
        <w:t>сформированные результаты по умению решать задачи (проблемы)</w:t>
      </w:r>
      <w:r>
        <w:rPr>
          <w:rFonts w:ascii="Times New Roman" w:hAnsi="Times New Roman"/>
          <w:bCs/>
          <w:sz w:val="28"/>
          <w:szCs w:val="28"/>
        </w:rPr>
        <w:t>.</w:t>
      </w:r>
      <w:r w:rsidRPr="002A450B">
        <w:rPr>
          <w:rFonts w:ascii="Times New Roman" w:hAnsi="Times New Roman"/>
          <w:bCs/>
          <w:sz w:val="28"/>
          <w:szCs w:val="28"/>
        </w:rPr>
        <w:t xml:space="preserve"> </w:t>
      </w:r>
    </w:p>
    <w:p w:rsidR="00357850" w:rsidRPr="00AA0EF7" w:rsidRDefault="00357850" w:rsidP="00357850">
      <w:pPr>
        <w:pStyle w:val="a9"/>
        <w:spacing w:after="240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E61B1">
        <w:rPr>
          <w:rFonts w:ascii="Times New Roman" w:hAnsi="Times New Roman"/>
          <w:bCs/>
          <w:sz w:val="28"/>
          <w:szCs w:val="28"/>
        </w:rPr>
        <w:t>нутри подгруппы</w:t>
      </w:r>
      <w:r w:rsidRPr="002A450B">
        <w:rPr>
          <w:rFonts w:ascii="Times New Roman" w:hAnsi="Times New Roman"/>
          <w:bCs/>
          <w:sz w:val="28"/>
          <w:szCs w:val="28"/>
        </w:rPr>
        <w:t xml:space="preserve"> ре</w:t>
      </w:r>
      <w:r w:rsidR="00EE61B1">
        <w:rPr>
          <w:rFonts w:ascii="Times New Roman" w:hAnsi="Times New Roman"/>
          <w:bCs/>
          <w:sz w:val="28"/>
          <w:szCs w:val="28"/>
        </w:rPr>
        <w:t xml:space="preserve">зультаты </w:t>
      </w:r>
      <w:r>
        <w:rPr>
          <w:rFonts w:ascii="Times New Roman" w:hAnsi="Times New Roman"/>
          <w:bCs/>
          <w:sz w:val="28"/>
          <w:szCs w:val="28"/>
        </w:rPr>
        <w:t xml:space="preserve">колеблются от 74 </w:t>
      </w:r>
      <w:r w:rsidR="00EE61B1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до 97 % </w:t>
      </w:r>
      <w:r w:rsidRPr="002A450B">
        <w:rPr>
          <w:rFonts w:ascii="Times New Roman" w:hAnsi="Times New Roman"/>
          <w:bCs/>
          <w:sz w:val="28"/>
          <w:szCs w:val="28"/>
        </w:rPr>
        <w:t>(умение использовать методы познания, хар</w:t>
      </w:r>
      <w:r>
        <w:rPr>
          <w:rFonts w:ascii="Times New Roman" w:hAnsi="Times New Roman"/>
          <w:bCs/>
          <w:sz w:val="28"/>
          <w:szCs w:val="28"/>
        </w:rPr>
        <w:t>актерные для гуманитарной сферы).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Четвёртый блок заданий – </w:t>
      </w:r>
      <w:r w:rsidRPr="00D11B84">
        <w:rPr>
          <w:rFonts w:ascii="Times New Roman" w:hAnsi="Times New Roman"/>
          <w:b/>
          <w:bCs/>
          <w:sz w:val="28"/>
          <w:szCs w:val="28"/>
        </w:rPr>
        <w:t>познавательные действия по работе с информацией и</w:t>
      </w:r>
      <w:r>
        <w:rPr>
          <w:rFonts w:ascii="Times New Roman" w:hAnsi="Times New Roman"/>
          <w:bCs/>
          <w:sz w:val="28"/>
          <w:szCs w:val="28"/>
        </w:rPr>
        <w:t xml:space="preserve"> чтению имеет средний процент выполнения </w:t>
      </w:r>
      <w:r w:rsidR="00E56935">
        <w:rPr>
          <w:rFonts w:ascii="Times New Roman" w:hAnsi="Times New Roman"/>
          <w:bCs/>
          <w:sz w:val="28"/>
          <w:szCs w:val="28"/>
        </w:rPr>
        <w:t>71</w:t>
      </w:r>
      <w:r>
        <w:rPr>
          <w:rFonts w:ascii="Times New Roman" w:hAnsi="Times New Roman"/>
          <w:bCs/>
          <w:sz w:val="28"/>
          <w:szCs w:val="28"/>
        </w:rPr>
        <w:t>%.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</w:t>
      </w:r>
      <w:r w:rsidRPr="002A450B">
        <w:rPr>
          <w:rFonts w:ascii="Times New Roman" w:hAnsi="Times New Roman"/>
          <w:bCs/>
          <w:sz w:val="28"/>
          <w:szCs w:val="28"/>
        </w:rPr>
        <w:t>ысокий процент выполнения зданий по работе с информацией приходится на задания</w:t>
      </w:r>
      <w:r>
        <w:rPr>
          <w:rFonts w:ascii="Times New Roman" w:hAnsi="Times New Roman"/>
          <w:bCs/>
          <w:sz w:val="28"/>
          <w:szCs w:val="28"/>
        </w:rPr>
        <w:t xml:space="preserve"> №3 и №11</w:t>
      </w:r>
      <w:r w:rsidRPr="002A450B">
        <w:rPr>
          <w:rFonts w:ascii="Times New Roman" w:hAnsi="Times New Roman"/>
          <w:bCs/>
          <w:sz w:val="28"/>
          <w:szCs w:val="28"/>
        </w:rPr>
        <w:t xml:space="preserve"> по смысловому чтению, умению ориентироваться в тексте, отвечать на вопросы, используя </w:t>
      </w:r>
      <w:r w:rsidRPr="002A450B">
        <w:rPr>
          <w:rFonts w:ascii="Times New Roman" w:hAnsi="Times New Roman"/>
          <w:bCs/>
          <w:i/>
          <w:sz w:val="28"/>
          <w:szCs w:val="28"/>
        </w:rPr>
        <w:t>явно заданную</w:t>
      </w:r>
      <w:r w:rsidRPr="002A450B">
        <w:rPr>
          <w:rFonts w:ascii="Times New Roman" w:hAnsi="Times New Roman"/>
          <w:bCs/>
          <w:sz w:val="28"/>
          <w:szCs w:val="28"/>
        </w:rPr>
        <w:t xml:space="preserve"> в тексте информацию. </w:t>
      </w:r>
      <w:r>
        <w:rPr>
          <w:rFonts w:ascii="Times New Roman" w:hAnsi="Times New Roman"/>
          <w:bCs/>
          <w:sz w:val="28"/>
          <w:szCs w:val="28"/>
        </w:rPr>
        <w:t>П</w:t>
      </w:r>
      <w:r w:rsidRPr="002A450B">
        <w:rPr>
          <w:rFonts w:ascii="Times New Roman" w:hAnsi="Times New Roman"/>
          <w:bCs/>
          <w:sz w:val="28"/>
          <w:szCs w:val="28"/>
        </w:rPr>
        <w:t>роцент выполнения заданий п</w:t>
      </w:r>
      <w:r>
        <w:rPr>
          <w:rFonts w:ascii="Times New Roman" w:hAnsi="Times New Roman"/>
          <w:bCs/>
          <w:sz w:val="28"/>
          <w:szCs w:val="28"/>
        </w:rPr>
        <w:t xml:space="preserve">о данной подгруппе составляет </w:t>
      </w:r>
      <w:r w:rsidR="00E56935">
        <w:rPr>
          <w:rFonts w:ascii="Times New Roman" w:hAnsi="Times New Roman"/>
          <w:bCs/>
          <w:sz w:val="28"/>
          <w:szCs w:val="28"/>
        </w:rPr>
        <w:t xml:space="preserve">от 88 – </w:t>
      </w:r>
      <w:r>
        <w:rPr>
          <w:rFonts w:ascii="Times New Roman" w:hAnsi="Times New Roman"/>
          <w:bCs/>
          <w:sz w:val="28"/>
          <w:szCs w:val="28"/>
        </w:rPr>
        <w:t xml:space="preserve">100%. 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2A450B">
        <w:rPr>
          <w:rFonts w:ascii="Times New Roman" w:hAnsi="Times New Roman"/>
          <w:bCs/>
          <w:sz w:val="28"/>
          <w:szCs w:val="28"/>
        </w:rPr>
        <w:t xml:space="preserve"> подгруппе интерпретировать информацию, отвечать на вопросы, используя информацию, заданную </w:t>
      </w:r>
      <w:r w:rsidRPr="002A450B">
        <w:rPr>
          <w:rFonts w:ascii="Times New Roman" w:hAnsi="Times New Roman"/>
          <w:bCs/>
          <w:i/>
          <w:sz w:val="28"/>
          <w:szCs w:val="28"/>
        </w:rPr>
        <w:t>в неявном виде</w:t>
      </w:r>
      <w:r>
        <w:rPr>
          <w:rFonts w:ascii="Times New Roman" w:hAnsi="Times New Roman"/>
          <w:bCs/>
          <w:sz w:val="28"/>
          <w:szCs w:val="28"/>
        </w:rPr>
        <w:t>, плохо справились с заданием С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  <w:r w:rsidRPr="00806805">
        <w:rPr>
          <w:rFonts w:ascii="Times New Roman" w:hAnsi="Times New Roman"/>
          <w:sz w:val="28"/>
          <w:szCs w:val="28"/>
        </w:rPr>
        <w:t xml:space="preserve"> </w:t>
      </w:r>
      <w:r w:rsidR="00EE61B1">
        <w:rPr>
          <w:rFonts w:ascii="Times New Roman" w:hAnsi="Times New Roman"/>
          <w:sz w:val="28"/>
          <w:szCs w:val="28"/>
        </w:rPr>
        <w:t>Именно</w:t>
      </w:r>
      <w:r w:rsidRPr="000D6271">
        <w:rPr>
          <w:rFonts w:ascii="Times New Roman" w:hAnsi="Times New Roman"/>
          <w:sz w:val="28"/>
          <w:szCs w:val="28"/>
        </w:rPr>
        <w:t xml:space="preserve"> это задание значительно снизило средний показатель по выполнению заданий</w:t>
      </w:r>
      <w:r w:rsidR="00EE61B1">
        <w:rPr>
          <w:rFonts w:ascii="Times New Roman" w:hAnsi="Times New Roman"/>
          <w:sz w:val="28"/>
          <w:szCs w:val="28"/>
        </w:rPr>
        <w:t>.</w:t>
      </w:r>
      <w:r w:rsidRPr="002A450B">
        <w:rPr>
          <w:rFonts w:ascii="Times New Roman" w:hAnsi="Times New Roman"/>
          <w:bCs/>
          <w:sz w:val="28"/>
          <w:szCs w:val="28"/>
        </w:rPr>
        <w:t xml:space="preserve"> Это свидетельствует о том, ч</w:t>
      </w:r>
      <w:r w:rsidR="00EE61B1">
        <w:rPr>
          <w:rFonts w:ascii="Times New Roman" w:hAnsi="Times New Roman"/>
          <w:bCs/>
          <w:sz w:val="28"/>
          <w:szCs w:val="28"/>
        </w:rPr>
        <w:t>то комплекс читательских умений</w:t>
      </w:r>
      <w:r w:rsidRPr="002A450B">
        <w:rPr>
          <w:rFonts w:ascii="Times New Roman" w:hAnsi="Times New Roman"/>
          <w:bCs/>
          <w:sz w:val="28"/>
          <w:szCs w:val="28"/>
        </w:rPr>
        <w:t xml:space="preserve"> </w:t>
      </w:r>
      <w:r w:rsidR="00EE61B1">
        <w:rPr>
          <w:rFonts w:ascii="Times New Roman" w:hAnsi="Times New Roman"/>
          <w:bCs/>
          <w:sz w:val="28"/>
          <w:szCs w:val="28"/>
        </w:rPr>
        <w:t>в целом,</w:t>
      </w:r>
      <w:r w:rsidRPr="002A450B">
        <w:rPr>
          <w:rFonts w:ascii="Times New Roman" w:hAnsi="Times New Roman"/>
          <w:bCs/>
          <w:sz w:val="28"/>
          <w:szCs w:val="28"/>
        </w:rPr>
        <w:t xml:space="preserve"> сформирован</w:t>
      </w:r>
      <w:r>
        <w:rPr>
          <w:rFonts w:ascii="Times New Roman" w:hAnsi="Times New Roman"/>
          <w:bCs/>
          <w:sz w:val="28"/>
          <w:szCs w:val="28"/>
        </w:rPr>
        <w:t xml:space="preserve">ный у учащихся </w:t>
      </w:r>
      <w:r w:rsidRPr="002A450B">
        <w:rPr>
          <w:rFonts w:ascii="Times New Roman" w:hAnsi="Times New Roman"/>
          <w:bCs/>
          <w:sz w:val="28"/>
          <w:szCs w:val="28"/>
        </w:rPr>
        <w:t xml:space="preserve">на уровне начального общего образования, не получил дальнейшего развития на уровне основного общего образования при работе с более сложными по объему и содержанию текстами.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7850" w:rsidRPr="002A450B" w:rsidRDefault="00357850" w:rsidP="00357850">
      <w:pPr>
        <w:pStyle w:val="a9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Высокий </w:t>
      </w:r>
      <w:r w:rsidR="00EE61B1">
        <w:rPr>
          <w:rFonts w:ascii="Times New Roman" w:hAnsi="Times New Roman"/>
          <w:bCs/>
          <w:sz w:val="28"/>
          <w:szCs w:val="28"/>
        </w:rPr>
        <w:t>процент выполнения задания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2A450B">
        <w:rPr>
          <w:rFonts w:ascii="Times New Roman" w:hAnsi="Times New Roman"/>
          <w:bCs/>
          <w:sz w:val="28"/>
          <w:szCs w:val="28"/>
        </w:rPr>
        <w:t>подгруппе</w:t>
      </w:r>
      <w:r w:rsidR="00EE61B1">
        <w:rPr>
          <w:rFonts w:ascii="Times New Roman" w:hAnsi="Times New Roman"/>
          <w:bCs/>
          <w:sz w:val="28"/>
          <w:szCs w:val="28"/>
        </w:rPr>
        <w:t>,</w:t>
      </w:r>
      <w:r w:rsidRPr="002A450B">
        <w:rPr>
          <w:rFonts w:ascii="Times New Roman" w:hAnsi="Times New Roman"/>
          <w:bCs/>
          <w:sz w:val="28"/>
          <w:szCs w:val="28"/>
        </w:rPr>
        <w:t xml:space="preserve"> связан</w:t>
      </w:r>
      <w:r>
        <w:rPr>
          <w:rFonts w:ascii="Times New Roman" w:hAnsi="Times New Roman"/>
          <w:bCs/>
          <w:sz w:val="28"/>
          <w:szCs w:val="28"/>
        </w:rPr>
        <w:t xml:space="preserve">ный </w:t>
      </w:r>
      <w:r w:rsidRPr="002A450B">
        <w:rPr>
          <w:rFonts w:ascii="Times New Roman" w:hAnsi="Times New Roman"/>
          <w:bCs/>
          <w:sz w:val="28"/>
          <w:szCs w:val="28"/>
        </w:rPr>
        <w:t xml:space="preserve">с умением оценивать </w:t>
      </w:r>
      <w:r w:rsidRPr="002A450B">
        <w:rPr>
          <w:rFonts w:ascii="Times New Roman" w:hAnsi="Times New Roman"/>
          <w:bCs/>
          <w:i/>
          <w:sz w:val="28"/>
          <w:szCs w:val="28"/>
        </w:rPr>
        <w:t xml:space="preserve">достоверность  информации </w:t>
      </w:r>
      <w:r w:rsidR="00EE61B1">
        <w:rPr>
          <w:rFonts w:ascii="Times New Roman" w:hAnsi="Times New Roman"/>
          <w:bCs/>
          <w:sz w:val="28"/>
          <w:szCs w:val="28"/>
        </w:rPr>
        <w:t>(задание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="00EE61B1">
        <w:rPr>
          <w:rFonts w:ascii="Times New Roman" w:hAnsi="Times New Roman"/>
          <w:bCs/>
          <w:sz w:val="28"/>
          <w:szCs w:val="28"/>
        </w:rPr>
        <w:t xml:space="preserve"> первой</w:t>
      </w:r>
      <w:r>
        <w:rPr>
          <w:rFonts w:ascii="Times New Roman" w:hAnsi="Times New Roman"/>
          <w:bCs/>
          <w:sz w:val="28"/>
          <w:szCs w:val="28"/>
        </w:rPr>
        <w:t xml:space="preserve"> части</w:t>
      </w:r>
      <w:r w:rsidRPr="002A450B">
        <w:rPr>
          <w:rFonts w:ascii="Times New Roman" w:hAnsi="Times New Roman"/>
          <w:bCs/>
          <w:sz w:val="28"/>
          <w:szCs w:val="28"/>
        </w:rPr>
        <w:t>), которое в сегодняшней ситуации общения с огромными информационными потоками и базами данных является приоритетным.</w:t>
      </w:r>
    </w:p>
    <w:p w:rsidR="00357850" w:rsidRDefault="00357850" w:rsidP="00357850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2A450B">
        <w:rPr>
          <w:rFonts w:ascii="Times New Roman" w:hAnsi="Times New Roman"/>
          <w:sz w:val="28"/>
          <w:szCs w:val="28"/>
        </w:rPr>
        <w:t xml:space="preserve">Формирование умений, связанных с пониманием методов научного познания, является приоритетным направлением, наиболее полно реализующим </w:t>
      </w:r>
      <w:proofErr w:type="spellStart"/>
      <w:r w:rsidRPr="002A450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A450B">
        <w:rPr>
          <w:rFonts w:ascii="Times New Roman" w:hAnsi="Times New Roman"/>
          <w:sz w:val="28"/>
          <w:szCs w:val="28"/>
        </w:rPr>
        <w:t xml:space="preserve"> подход в преподавании предметов естес</w:t>
      </w:r>
      <w:r>
        <w:rPr>
          <w:rFonts w:ascii="Times New Roman" w:hAnsi="Times New Roman"/>
          <w:sz w:val="28"/>
          <w:szCs w:val="28"/>
        </w:rPr>
        <w:t>твеннонаучного цикла. Освоение</w:t>
      </w:r>
      <w:r w:rsidRPr="002A450B">
        <w:rPr>
          <w:rFonts w:ascii="Times New Roman" w:hAnsi="Times New Roman"/>
          <w:sz w:val="28"/>
          <w:szCs w:val="28"/>
        </w:rPr>
        <w:t xml:space="preserve"> действий, связанных с про</w:t>
      </w:r>
      <w:r>
        <w:rPr>
          <w:rFonts w:ascii="Times New Roman" w:hAnsi="Times New Roman"/>
          <w:sz w:val="28"/>
          <w:szCs w:val="28"/>
        </w:rPr>
        <w:t>ведением исследований, проверяло</w:t>
      </w:r>
      <w:r w:rsidRPr="002A450B">
        <w:rPr>
          <w:rFonts w:ascii="Times New Roman" w:hAnsi="Times New Roman"/>
          <w:sz w:val="28"/>
          <w:szCs w:val="28"/>
        </w:rPr>
        <w:t>сь на примере описания и анализа конкретного естественнонаучного опыта</w:t>
      </w:r>
      <w:r>
        <w:rPr>
          <w:rFonts w:ascii="Times New Roman" w:hAnsi="Times New Roman"/>
          <w:sz w:val="28"/>
          <w:szCs w:val="28"/>
        </w:rPr>
        <w:t xml:space="preserve"> в задании С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 w:rsidR="00EE61B1">
        <w:rPr>
          <w:rFonts w:ascii="Times New Roman" w:hAnsi="Times New Roman"/>
          <w:sz w:val="28"/>
          <w:szCs w:val="28"/>
        </w:rPr>
        <w:t>. Учащиеся хорошо справились с</w:t>
      </w:r>
      <w:r w:rsidRPr="002A450B">
        <w:rPr>
          <w:rFonts w:ascii="Times New Roman" w:hAnsi="Times New Roman"/>
          <w:sz w:val="28"/>
          <w:szCs w:val="28"/>
        </w:rPr>
        <w:t xml:space="preserve"> определение</w:t>
      </w:r>
      <w:r>
        <w:rPr>
          <w:rFonts w:ascii="Times New Roman" w:hAnsi="Times New Roman"/>
          <w:sz w:val="28"/>
          <w:szCs w:val="28"/>
        </w:rPr>
        <w:t>м цели</w:t>
      </w:r>
      <w:r w:rsidRPr="002A450B">
        <w:rPr>
          <w:rFonts w:ascii="Times New Roman" w:hAnsi="Times New Roman"/>
          <w:sz w:val="28"/>
          <w:szCs w:val="28"/>
        </w:rPr>
        <w:t xml:space="preserve"> опыта, гипотезы исследования, формулирование</w:t>
      </w:r>
      <w:r w:rsidR="00EE61B1">
        <w:rPr>
          <w:rFonts w:ascii="Times New Roman" w:hAnsi="Times New Roman"/>
          <w:sz w:val="28"/>
          <w:szCs w:val="28"/>
        </w:rPr>
        <w:t>м</w:t>
      </w:r>
      <w:r w:rsidRPr="002A450B">
        <w:rPr>
          <w:rFonts w:ascii="Times New Roman" w:hAnsi="Times New Roman"/>
          <w:sz w:val="28"/>
          <w:szCs w:val="28"/>
        </w:rPr>
        <w:t xml:space="preserve"> выводов, адекватных описанному наблюдению,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2A450B">
        <w:rPr>
          <w:rFonts w:ascii="Times New Roman" w:hAnsi="Times New Roman"/>
          <w:sz w:val="28"/>
          <w:szCs w:val="28"/>
        </w:rPr>
        <w:t xml:space="preserve"> описание</w:t>
      </w:r>
      <w:r w:rsidR="00EE61B1">
        <w:rPr>
          <w:rFonts w:ascii="Times New Roman" w:hAnsi="Times New Roman"/>
          <w:sz w:val="28"/>
          <w:szCs w:val="28"/>
        </w:rPr>
        <w:t>м</w:t>
      </w:r>
      <w:r w:rsidRPr="002A450B">
        <w:rPr>
          <w:rFonts w:ascii="Times New Roman" w:hAnsi="Times New Roman"/>
          <w:sz w:val="28"/>
          <w:szCs w:val="28"/>
        </w:rPr>
        <w:t xml:space="preserve"> исследуемого явления в измененной ситуации и планирование эта</w:t>
      </w:r>
      <w:r>
        <w:rPr>
          <w:rFonts w:ascii="Times New Roman" w:hAnsi="Times New Roman"/>
          <w:sz w:val="28"/>
          <w:szCs w:val="28"/>
        </w:rPr>
        <w:t>пов исследования – 74% выполнения.</w:t>
      </w:r>
    </w:p>
    <w:p w:rsidR="00357850" w:rsidRDefault="00357850" w:rsidP="00EE61B1">
      <w:pPr>
        <w:pStyle w:val="a9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2A450B">
        <w:rPr>
          <w:rFonts w:ascii="Times New Roman" w:hAnsi="Times New Roman"/>
          <w:sz w:val="28"/>
          <w:szCs w:val="28"/>
        </w:rPr>
        <w:t xml:space="preserve">Учащиеся успешно </w:t>
      </w:r>
      <w:r w:rsidRPr="000D6271">
        <w:rPr>
          <w:rFonts w:ascii="Times New Roman" w:hAnsi="Times New Roman"/>
          <w:sz w:val="28"/>
          <w:szCs w:val="28"/>
        </w:rPr>
        <w:t>справились с заданиями с выбором ответа и кратким ответом</w:t>
      </w:r>
      <w:r>
        <w:rPr>
          <w:rFonts w:ascii="Times New Roman" w:hAnsi="Times New Roman"/>
          <w:sz w:val="28"/>
          <w:szCs w:val="28"/>
        </w:rPr>
        <w:t xml:space="preserve"> с №1 - №12.</w:t>
      </w:r>
      <w:r w:rsidRPr="000D6271">
        <w:rPr>
          <w:rFonts w:ascii="Times New Roman" w:hAnsi="Times New Roman"/>
          <w:sz w:val="28"/>
          <w:szCs w:val="28"/>
        </w:rPr>
        <w:t xml:space="preserve"> </w:t>
      </w:r>
    </w:p>
    <w:p w:rsidR="00EE61B1" w:rsidRDefault="00EE61B1" w:rsidP="00EE61B1">
      <w:pPr>
        <w:pStyle w:val="a9"/>
        <w:ind w:left="567" w:firstLine="567"/>
        <w:jc w:val="both"/>
        <w:rPr>
          <w:rFonts w:ascii="Times New Roman" w:hAnsi="Times New Roman"/>
          <w:szCs w:val="28"/>
        </w:rPr>
      </w:pPr>
    </w:p>
    <w:p w:rsidR="00EE61B1" w:rsidRPr="00EE61B1" w:rsidRDefault="00EE61B1" w:rsidP="00EE61B1">
      <w:pPr>
        <w:pStyle w:val="a9"/>
        <w:ind w:left="567" w:firstLine="567"/>
        <w:jc w:val="both"/>
        <w:rPr>
          <w:rFonts w:ascii="Times New Roman" w:hAnsi="Times New Roman"/>
          <w:szCs w:val="28"/>
        </w:rPr>
      </w:pPr>
    </w:p>
    <w:p w:rsidR="00357850" w:rsidRPr="005B17C8" w:rsidRDefault="00357850" w:rsidP="00EE61B1">
      <w:pPr>
        <w:pStyle w:val="ae"/>
        <w:spacing w:line="276" w:lineRule="auto"/>
        <w:ind w:left="1276" w:firstLine="0"/>
        <w:rPr>
          <w:rFonts w:ascii="Times New Roman" w:hAnsi="Times New Roman" w:cs="Times New Roman"/>
          <w:b/>
          <w:i/>
          <w:szCs w:val="28"/>
          <w:u w:val="single"/>
        </w:rPr>
      </w:pPr>
      <w:r w:rsidRPr="005B17C8">
        <w:rPr>
          <w:rFonts w:ascii="Times New Roman" w:hAnsi="Times New Roman" w:cs="Times New Roman"/>
          <w:b/>
          <w:i/>
          <w:szCs w:val="28"/>
          <w:u w:val="single"/>
        </w:rPr>
        <w:t>Выводы:</w:t>
      </w:r>
    </w:p>
    <w:p w:rsidR="00357850" w:rsidRDefault="00357850" w:rsidP="00357850">
      <w:pPr>
        <w:pStyle w:val="a9"/>
        <w:spacing w:after="24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</w:t>
      </w:r>
      <w:r w:rsidRPr="000900F9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>диагностической работы показывае</w:t>
      </w:r>
      <w:r w:rsidRPr="000900F9">
        <w:rPr>
          <w:rFonts w:ascii="Times New Roman" w:hAnsi="Times New Roman"/>
          <w:sz w:val="28"/>
          <w:szCs w:val="28"/>
        </w:rPr>
        <w:t>т, что дес</w:t>
      </w:r>
      <w:r w:rsidR="006C0A5F">
        <w:rPr>
          <w:rFonts w:ascii="Times New Roman" w:hAnsi="Times New Roman"/>
          <w:sz w:val="28"/>
          <w:szCs w:val="28"/>
        </w:rPr>
        <w:t>ятиклассники успешно справились</w:t>
      </w:r>
      <w:r w:rsidRPr="000900F9">
        <w:rPr>
          <w:rFonts w:ascii="Times New Roman" w:hAnsi="Times New Roman"/>
          <w:sz w:val="28"/>
          <w:szCs w:val="28"/>
        </w:rPr>
        <w:t xml:space="preserve"> с большинством заданий, проверяющих логические универсальные учебные действия,</w:t>
      </w:r>
      <w:r>
        <w:rPr>
          <w:rFonts w:ascii="Times New Roman" w:hAnsi="Times New Roman"/>
          <w:sz w:val="28"/>
          <w:szCs w:val="28"/>
        </w:rPr>
        <w:t xml:space="preserve"> с заданиями на проверку</w:t>
      </w:r>
      <w:r w:rsidRPr="000900F9">
        <w:rPr>
          <w:rFonts w:ascii="Times New Roman" w:hAnsi="Times New Roman"/>
          <w:sz w:val="28"/>
          <w:szCs w:val="28"/>
        </w:rPr>
        <w:t xml:space="preserve"> дей</w:t>
      </w:r>
      <w:r>
        <w:rPr>
          <w:rFonts w:ascii="Times New Roman" w:hAnsi="Times New Roman"/>
          <w:sz w:val="28"/>
          <w:szCs w:val="28"/>
        </w:rPr>
        <w:t>ствий по работе с информацией текста, с</w:t>
      </w:r>
      <w:r w:rsidRPr="000900F9">
        <w:rPr>
          <w:rFonts w:ascii="Times New Roman" w:hAnsi="Times New Roman"/>
          <w:sz w:val="28"/>
          <w:szCs w:val="28"/>
        </w:rPr>
        <w:t xml:space="preserve"> общими приемами решения задач.  </w:t>
      </w:r>
    </w:p>
    <w:p w:rsidR="003744C9" w:rsidRDefault="003744C9" w:rsidP="003744C9">
      <w:pPr>
        <w:pStyle w:val="a3"/>
        <w:spacing w:line="276" w:lineRule="auto"/>
        <w:ind w:left="567" w:right="127" w:firstLine="567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исследования.</w:t>
      </w:r>
    </w:p>
    <w:p w:rsidR="00EE61B1" w:rsidRDefault="00357850" w:rsidP="00357850">
      <w:pPr>
        <w:pStyle w:val="a9"/>
        <w:spacing w:after="24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0900F9">
        <w:rPr>
          <w:rFonts w:ascii="Times New Roman" w:hAnsi="Times New Roman"/>
          <w:sz w:val="28"/>
          <w:szCs w:val="28"/>
        </w:rPr>
        <w:lastRenderedPageBreak/>
        <w:t>По итогам выполнен</w:t>
      </w:r>
      <w:r>
        <w:rPr>
          <w:rFonts w:ascii="Times New Roman" w:hAnsi="Times New Roman"/>
          <w:sz w:val="28"/>
          <w:szCs w:val="28"/>
        </w:rPr>
        <w:t xml:space="preserve">ия диагностической работы нет учащихся, </w:t>
      </w:r>
      <w:r w:rsidR="003744C9">
        <w:rPr>
          <w:rFonts w:ascii="Times New Roman" w:hAnsi="Times New Roman"/>
          <w:sz w:val="28"/>
          <w:szCs w:val="28"/>
        </w:rPr>
        <w:t>2% не достигли</w:t>
      </w:r>
      <w:r>
        <w:rPr>
          <w:rFonts w:ascii="Times New Roman" w:hAnsi="Times New Roman"/>
          <w:sz w:val="28"/>
          <w:szCs w:val="28"/>
        </w:rPr>
        <w:t xml:space="preserve"> базового уровня выполнения. </w:t>
      </w:r>
      <w:r w:rsidR="005C022B">
        <w:rPr>
          <w:rFonts w:ascii="Times New Roman" w:hAnsi="Times New Roman"/>
          <w:sz w:val="28"/>
          <w:szCs w:val="28"/>
        </w:rPr>
        <w:t>63</w:t>
      </w:r>
      <w:r w:rsidR="007018B7">
        <w:rPr>
          <w:rFonts w:ascii="Times New Roman" w:hAnsi="Times New Roman"/>
          <w:sz w:val="28"/>
          <w:szCs w:val="28"/>
        </w:rPr>
        <w:t>%</w:t>
      </w:r>
      <w:r w:rsidRPr="000900F9">
        <w:rPr>
          <w:rFonts w:ascii="Times New Roman" w:hAnsi="Times New Roman"/>
          <w:sz w:val="28"/>
          <w:szCs w:val="28"/>
        </w:rPr>
        <w:t xml:space="preserve"> учащ</w:t>
      </w:r>
      <w:r w:rsidR="00EE61B1">
        <w:rPr>
          <w:rFonts w:ascii="Times New Roman" w:hAnsi="Times New Roman"/>
          <w:sz w:val="28"/>
          <w:szCs w:val="28"/>
        </w:rPr>
        <w:t>ихся продемонстрировали базовый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0F9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0900F9">
        <w:rPr>
          <w:rFonts w:ascii="Times New Roman" w:hAnsi="Times New Roman"/>
          <w:sz w:val="28"/>
          <w:szCs w:val="28"/>
        </w:rPr>
        <w:t xml:space="preserve">подготовки по достижению </w:t>
      </w:r>
      <w:proofErr w:type="spellStart"/>
      <w:r w:rsidRPr="000900F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900F9">
        <w:rPr>
          <w:rFonts w:ascii="Times New Roman" w:hAnsi="Times New Roman"/>
          <w:sz w:val="28"/>
          <w:szCs w:val="28"/>
        </w:rPr>
        <w:t xml:space="preserve"> результатов среднего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C022B">
        <w:rPr>
          <w:rFonts w:ascii="Times New Roman" w:hAnsi="Times New Roman"/>
          <w:sz w:val="28"/>
          <w:szCs w:val="28"/>
        </w:rPr>
        <w:t>28</w:t>
      </w:r>
      <w:r w:rsidR="007018B7">
        <w:rPr>
          <w:rFonts w:ascii="Times New Roman" w:hAnsi="Times New Roman"/>
          <w:sz w:val="28"/>
          <w:szCs w:val="28"/>
        </w:rPr>
        <w:t xml:space="preserve">% учащихся </w:t>
      </w:r>
      <w:r>
        <w:rPr>
          <w:rFonts w:ascii="Times New Roman" w:hAnsi="Times New Roman"/>
          <w:sz w:val="28"/>
          <w:szCs w:val="28"/>
        </w:rPr>
        <w:t>показали хороший уровень</w:t>
      </w:r>
      <w:r w:rsidR="007018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Данные результаты говорят о </w:t>
      </w:r>
      <w:r w:rsidR="005C022B">
        <w:rPr>
          <w:rFonts w:ascii="Times New Roman" w:hAnsi="Times New Roman"/>
          <w:sz w:val="28"/>
          <w:szCs w:val="28"/>
        </w:rPr>
        <w:t>средней подготовке учащихся 10 класса.</w:t>
      </w:r>
      <w:r w:rsidR="00EE61B1">
        <w:rPr>
          <w:rFonts w:ascii="Times New Roman" w:hAnsi="Times New Roman"/>
          <w:sz w:val="28"/>
          <w:szCs w:val="28"/>
        </w:rPr>
        <w:t xml:space="preserve"> 8% показали высокий уровень подготовки.</w:t>
      </w:r>
    </w:p>
    <w:p w:rsidR="00357850" w:rsidRDefault="005C022B" w:rsidP="00357850">
      <w:pPr>
        <w:pStyle w:val="a9"/>
        <w:spacing w:after="24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850">
        <w:rPr>
          <w:rFonts w:ascii="Times New Roman" w:hAnsi="Times New Roman"/>
          <w:sz w:val="28"/>
          <w:szCs w:val="28"/>
        </w:rPr>
        <w:t>Однако, тот факт, что учащи</w:t>
      </w:r>
      <w:r w:rsidR="003744C9">
        <w:rPr>
          <w:rFonts w:ascii="Times New Roman" w:hAnsi="Times New Roman"/>
          <w:sz w:val="28"/>
          <w:szCs w:val="28"/>
        </w:rPr>
        <w:t>е</w:t>
      </w:r>
      <w:r w:rsidR="00357850">
        <w:rPr>
          <w:rFonts w:ascii="Times New Roman" w:hAnsi="Times New Roman"/>
          <w:sz w:val="28"/>
          <w:szCs w:val="28"/>
        </w:rPr>
        <w:t>ся с высоким уровнем подготовки  и процент выполнения на хорошем уровне ниже процен</w:t>
      </w:r>
      <w:r w:rsidR="002944D8">
        <w:rPr>
          <w:rFonts w:ascii="Times New Roman" w:hAnsi="Times New Roman"/>
          <w:sz w:val="28"/>
          <w:szCs w:val="28"/>
        </w:rPr>
        <w:t>та выполнения на базовом уровне</w:t>
      </w:r>
      <w:r w:rsidR="00357850">
        <w:rPr>
          <w:rFonts w:ascii="Times New Roman" w:hAnsi="Times New Roman"/>
          <w:sz w:val="28"/>
          <w:szCs w:val="28"/>
        </w:rPr>
        <w:t xml:space="preserve"> подготовки, </w:t>
      </w:r>
      <w:r w:rsidR="002944D8">
        <w:rPr>
          <w:rFonts w:ascii="Times New Roman" w:hAnsi="Times New Roman"/>
          <w:sz w:val="28"/>
          <w:szCs w:val="28"/>
        </w:rPr>
        <w:t>говорит о необходимости</w:t>
      </w:r>
      <w:r w:rsidR="00357850">
        <w:rPr>
          <w:rFonts w:ascii="Times New Roman" w:hAnsi="Times New Roman"/>
          <w:sz w:val="28"/>
          <w:szCs w:val="28"/>
        </w:rPr>
        <w:t xml:space="preserve"> работы по коррекции знаний и умений обучающихся.</w:t>
      </w:r>
    </w:p>
    <w:p w:rsidR="006C6BCB" w:rsidRDefault="006C6BCB" w:rsidP="00357850">
      <w:pPr>
        <w:pStyle w:val="a9"/>
        <w:spacing w:after="24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357850" w:rsidRPr="005B17C8" w:rsidRDefault="00357850" w:rsidP="00EE61B1">
      <w:pPr>
        <w:pStyle w:val="a9"/>
        <w:ind w:left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5B17C8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357850" w:rsidRPr="008D223C" w:rsidRDefault="00357850" w:rsidP="00357850">
      <w:pPr>
        <w:pStyle w:val="a9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357850" w:rsidRPr="007E3AA4" w:rsidRDefault="00357850" w:rsidP="00357850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7E3AA4">
        <w:rPr>
          <w:rFonts w:ascii="Times New Roman" w:hAnsi="Times New Roman"/>
          <w:bCs/>
          <w:sz w:val="28"/>
          <w:szCs w:val="28"/>
        </w:rPr>
        <w:t xml:space="preserve">Провести </w:t>
      </w:r>
      <w:r w:rsidRPr="007E3AA4">
        <w:rPr>
          <w:rFonts w:ascii="Times New Roman" w:hAnsi="Times New Roman"/>
          <w:sz w:val="28"/>
          <w:szCs w:val="28"/>
        </w:rPr>
        <w:t>анализ выполнения учащимися каждой групп</w:t>
      </w:r>
      <w:r w:rsidR="007018B7">
        <w:rPr>
          <w:rFonts w:ascii="Times New Roman" w:hAnsi="Times New Roman"/>
          <w:sz w:val="28"/>
          <w:szCs w:val="28"/>
        </w:rPr>
        <w:t>ы заданий, по каждому предмету, с</w:t>
      </w:r>
      <w:r w:rsidRPr="007E3AA4">
        <w:rPr>
          <w:rFonts w:ascii="Times New Roman" w:hAnsi="Times New Roman"/>
          <w:sz w:val="28"/>
          <w:szCs w:val="28"/>
        </w:rPr>
        <w:t xml:space="preserve"> целью выявления трудностей в освоении тех или иных способов действий и проведения соответствующей целенаправленной коррекции.</w:t>
      </w:r>
    </w:p>
    <w:p w:rsidR="00357850" w:rsidRPr="007E3AA4" w:rsidRDefault="00357850" w:rsidP="00357850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7E3AA4">
        <w:rPr>
          <w:rFonts w:ascii="Times New Roman" w:hAnsi="Times New Roman"/>
          <w:bCs/>
          <w:sz w:val="28"/>
          <w:szCs w:val="28"/>
        </w:rPr>
        <w:t xml:space="preserve">Организовать работу </w:t>
      </w:r>
      <w:r w:rsidRPr="007E3AA4">
        <w:rPr>
          <w:rFonts w:ascii="Times New Roman" w:eastAsia="Times New Roman" w:hAnsi="Times New Roman"/>
          <w:color w:val="000000"/>
          <w:sz w:val="28"/>
          <w:szCs w:val="28"/>
        </w:rPr>
        <w:t>по ликвидации пробелов в знаниях за курс основного общего образования, без чего невозможно хорошо усвоить учебный материал за курс среднего общего образования.</w:t>
      </w:r>
    </w:p>
    <w:p w:rsidR="00357850" w:rsidRPr="007E3AA4" w:rsidRDefault="00357850" w:rsidP="00357850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t>Обратить внимание на выбор образовательных технологий: их разнообразие позволяет учитывать особенности восприятия каждого ребенка, активизировать различные виды памяти и мышления (алгоритмизация способов действий), поддерживать познавательный интерес (игровые технологии). При обучении (особенно в 7-х – 9-х кла</w:t>
      </w:r>
      <w:r w:rsidR="007018B7">
        <w:rPr>
          <w:rFonts w:ascii="Times New Roman" w:hAnsi="Times New Roman"/>
          <w:sz w:val="28"/>
          <w:szCs w:val="28"/>
        </w:rPr>
        <w:t>ссах)</w:t>
      </w:r>
      <w:r>
        <w:rPr>
          <w:rFonts w:ascii="Times New Roman" w:hAnsi="Times New Roman"/>
          <w:sz w:val="28"/>
          <w:szCs w:val="28"/>
        </w:rPr>
        <w:t xml:space="preserve"> использов</w:t>
      </w:r>
      <w:r w:rsidR="007018B7">
        <w:rPr>
          <w:rFonts w:ascii="Times New Roman" w:hAnsi="Times New Roman"/>
          <w:sz w:val="28"/>
          <w:szCs w:val="28"/>
        </w:rPr>
        <w:t>ать в практике обучения задания</w:t>
      </w:r>
      <w:r w:rsidRPr="007E3AA4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нтрольно-измерительных материалов</w:t>
      </w:r>
      <w:r w:rsidRPr="007E3AA4">
        <w:rPr>
          <w:rFonts w:ascii="Times New Roman" w:hAnsi="Times New Roman"/>
          <w:sz w:val="28"/>
          <w:szCs w:val="28"/>
        </w:rPr>
        <w:t xml:space="preserve"> ОГЭ.</w:t>
      </w:r>
    </w:p>
    <w:p w:rsidR="00357850" w:rsidRPr="007E3AA4" w:rsidRDefault="00357850" w:rsidP="00357850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Работать над </w:t>
      </w:r>
      <w:proofErr w:type="spellStart"/>
      <w:r w:rsidRPr="007E3AA4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E3AA4">
        <w:rPr>
          <w:rFonts w:ascii="Times New Roman" w:hAnsi="Times New Roman"/>
          <w:sz w:val="28"/>
          <w:szCs w:val="28"/>
        </w:rPr>
        <w:t xml:space="preserve"> характером обучения и не ограничиваться формированием только предметных результатов по предметам.</w:t>
      </w:r>
    </w:p>
    <w:p w:rsidR="00357850" w:rsidRPr="007E3AA4" w:rsidRDefault="00357850" w:rsidP="00357850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t xml:space="preserve">Процесс обучения в 10 классе строить на модели заданий КИМ (подготовка по тестам), реализовать </w:t>
      </w:r>
      <w:r>
        <w:rPr>
          <w:rFonts w:ascii="Times New Roman" w:hAnsi="Times New Roman"/>
          <w:sz w:val="28"/>
          <w:szCs w:val="28"/>
        </w:rPr>
        <w:t xml:space="preserve"> системно</w:t>
      </w:r>
      <w:r w:rsidRPr="007E3AA4">
        <w:rPr>
          <w:rFonts w:ascii="Times New Roman" w:hAnsi="Times New Roman"/>
          <w:sz w:val="28"/>
          <w:szCs w:val="28"/>
        </w:rPr>
        <w:t xml:space="preserve"> ориентированный подход в обучении. </w:t>
      </w:r>
    </w:p>
    <w:p w:rsidR="00357850" w:rsidRPr="007E3AA4" w:rsidRDefault="00357850" w:rsidP="00357850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t xml:space="preserve">Продолжить освоение педагогами и обучающимися модели оценивания по критериям. Данный способ оценивания достижений ученика носит комплексный характер и позволяет включить в поле зрения педагога не только </w:t>
      </w:r>
      <w:proofErr w:type="spellStart"/>
      <w:r w:rsidRPr="007E3AA4">
        <w:rPr>
          <w:rFonts w:ascii="Times New Roman" w:hAnsi="Times New Roman"/>
          <w:sz w:val="28"/>
          <w:szCs w:val="28"/>
        </w:rPr>
        <w:t>знаниевый</w:t>
      </w:r>
      <w:proofErr w:type="spellEnd"/>
      <w:r w:rsidRPr="007E3AA4">
        <w:rPr>
          <w:rFonts w:ascii="Times New Roman" w:hAnsi="Times New Roman"/>
          <w:sz w:val="28"/>
          <w:szCs w:val="28"/>
        </w:rPr>
        <w:t xml:space="preserve"> компонент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AA4">
        <w:rPr>
          <w:rFonts w:ascii="Times New Roman" w:hAnsi="Times New Roman"/>
          <w:sz w:val="28"/>
          <w:szCs w:val="28"/>
        </w:rPr>
        <w:t xml:space="preserve">но и </w:t>
      </w:r>
      <w:proofErr w:type="spellStart"/>
      <w:r w:rsidRPr="007E3AA4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7E3AA4">
        <w:rPr>
          <w:rFonts w:ascii="Times New Roman" w:hAnsi="Times New Roman"/>
          <w:sz w:val="28"/>
          <w:szCs w:val="28"/>
        </w:rPr>
        <w:t xml:space="preserve">. </w:t>
      </w:r>
    </w:p>
    <w:p w:rsidR="00357850" w:rsidRPr="007018B7" w:rsidRDefault="00357850" w:rsidP="006E1B64">
      <w:pPr>
        <w:pStyle w:val="a9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7E3AA4">
        <w:rPr>
          <w:rFonts w:ascii="Times New Roman" w:hAnsi="Times New Roman"/>
          <w:sz w:val="28"/>
          <w:szCs w:val="28"/>
        </w:rPr>
        <w:lastRenderedPageBreak/>
        <w:t xml:space="preserve">Продолжить освоение педагогами технологий анализа результатов мониторинговых исследований деятельности обучающихся, выработки индивидуальных рекомендаций по коррекции результатов. </w:t>
      </w:r>
    </w:p>
    <w:sectPr w:rsidR="00357850" w:rsidRPr="007018B7" w:rsidSect="006E1B64">
      <w:headerReference w:type="default" r:id="rId13"/>
      <w:footerReference w:type="default" r:id="rId14"/>
      <w:type w:val="nextColumn"/>
      <w:pgSz w:w="11910" w:h="16840"/>
      <w:pgMar w:top="1134" w:right="851" w:bottom="1134" w:left="1418" w:header="71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0A" w:rsidRDefault="00C1340A">
      <w:r>
        <w:separator/>
      </w:r>
    </w:p>
  </w:endnote>
  <w:endnote w:type="continuationSeparator" w:id="0">
    <w:p w:rsidR="00C1340A" w:rsidRDefault="00C1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E4" w:rsidRDefault="00000051">
    <w:pPr>
      <w:pStyle w:val="a3"/>
      <w:spacing w:line="14" w:lineRule="auto"/>
      <w:rPr>
        <w:sz w:val="20"/>
      </w:rPr>
    </w:pPr>
    <w:r w:rsidRPr="00000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0.05pt;margin-top:791.9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I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" filled="f" stroked="f">
          <v:textbox inset="0,0,0,0">
            <w:txbxContent>
              <w:p w:rsidR="00E815E4" w:rsidRDefault="000000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815E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268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0A" w:rsidRDefault="00C1340A">
      <w:r>
        <w:separator/>
      </w:r>
    </w:p>
  </w:footnote>
  <w:footnote w:type="continuationSeparator" w:id="0">
    <w:p w:rsidR="00C1340A" w:rsidRDefault="00C1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E4" w:rsidRDefault="00E815E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A6D"/>
    <w:multiLevelType w:val="hybridMultilevel"/>
    <w:tmpl w:val="68D2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A35"/>
    <w:multiLevelType w:val="hybridMultilevel"/>
    <w:tmpl w:val="F3C6B82E"/>
    <w:lvl w:ilvl="0" w:tplc="3066075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DCC386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A552AA9C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 w:tplc="B73AABCA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E1507D5E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 w:tplc="E06C4238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B73AA8D0"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 w:tplc="AE22E42E"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 w:tplc="6884F656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2">
    <w:nsid w:val="02F51C74"/>
    <w:multiLevelType w:val="hybridMultilevel"/>
    <w:tmpl w:val="A9722AF2"/>
    <w:lvl w:ilvl="0" w:tplc="D60E94BE">
      <w:start w:val="1"/>
      <w:numFmt w:val="decimal"/>
      <w:lvlText w:val="%1."/>
      <w:lvlJc w:val="left"/>
      <w:pPr>
        <w:ind w:left="14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0EBF54">
      <w:numFmt w:val="bullet"/>
      <w:lvlText w:val="•"/>
      <w:lvlJc w:val="left"/>
      <w:pPr>
        <w:ind w:left="2448" w:hanging="281"/>
      </w:pPr>
      <w:rPr>
        <w:rFonts w:hint="default"/>
        <w:lang w:val="ru-RU" w:eastAsia="en-US" w:bidi="ar-SA"/>
      </w:rPr>
    </w:lvl>
    <w:lvl w:ilvl="2" w:tplc="A4084D26">
      <w:numFmt w:val="bullet"/>
      <w:lvlText w:val="•"/>
      <w:lvlJc w:val="left"/>
      <w:pPr>
        <w:ind w:left="3417" w:hanging="281"/>
      </w:pPr>
      <w:rPr>
        <w:rFonts w:hint="default"/>
        <w:lang w:val="ru-RU" w:eastAsia="en-US" w:bidi="ar-SA"/>
      </w:rPr>
    </w:lvl>
    <w:lvl w:ilvl="3" w:tplc="1ABC0856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  <w:lvl w:ilvl="4" w:tplc="1E46E01E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5" w:tplc="6E50919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0BF2A2E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7" w:tplc="41829126">
      <w:numFmt w:val="bullet"/>
      <w:lvlText w:val="•"/>
      <w:lvlJc w:val="left"/>
      <w:pPr>
        <w:ind w:left="8260" w:hanging="281"/>
      </w:pPr>
      <w:rPr>
        <w:rFonts w:hint="default"/>
        <w:lang w:val="ru-RU" w:eastAsia="en-US" w:bidi="ar-SA"/>
      </w:rPr>
    </w:lvl>
    <w:lvl w:ilvl="8" w:tplc="0A70DCB2">
      <w:numFmt w:val="bullet"/>
      <w:lvlText w:val="•"/>
      <w:lvlJc w:val="left"/>
      <w:pPr>
        <w:ind w:left="9229" w:hanging="281"/>
      </w:pPr>
      <w:rPr>
        <w:rFonts w:hint="default"/>
        <w:lang w:val="ru-RU" w:eastAsia="en-US" w:bidi="ar-SA"/>
      </w:rPr>
    </w:lvl>
  </w:abstractNum>
  <w:abstractNum w:abstractNumId="3">
    <w:nsid w:val="29AE362E"/>
    <w:multiLevelType w:val="hybridMultilevel"/>
    <w:tmpl w:val="A3403C88"/>
    <w:lvl w:ilvl="0" w:tplc="8E68A6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A8C54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036A565A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28521D38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62ACCE12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0C1832A0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6" w:tplc="97308D1E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7" w:tplc="1D76B660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8" w:tplc="FEE2F160">
      <w:numFmt w:val="bullet"/>
      <w:lvlText w:val="•"/>
      <w:lvlJc w:val="left"/>
      <w:pPr>
        <w:ind w:left="4461" w:hanging="140"/>
      </w:pPr>
      <w:rPr>
        <w:rFonts w:hint="default"/>
        <w:lang w:val="ru-RU" w:eastAsia="en-US" w:bidi="ar-SA"/>
      </w:rPr>
    </w:lvl>
  </w:abstractNum>
  <w:abstractNum w:abstractNumId="4">
    <w:nsid w:val="29E6297B"/>
    <w:multiLevelType w:val="hybridMultilevel"/>
    <w:tmpl w:val="FE92BF52"/>
    <w:lvl w:ilvl="0" w:tplc="635AE946">
      <w:start w:val="1"/>
      <w:numFmt w:val="decimal"/>
      <w:lvlText w:val="%1)"/>
      <w:lvlJc w:val="left"/>
      <w:pPr>
        <w:ind w:left="14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A2BC88">
      <w:numFmt w:val="bullet"/>
      <w:lvlText w:val="•"/>
      <w:lvlJc w:val="left"/>
      <w:pPr>
        <w:ind w:left="2448" w:hanging="305"/>
      </w:pPr>
      <w:rPr>
        <w:rFonts w:hint="default"/>
        <w:lang w:val="ru-RU" w:eastAsia="en-US" w:bidi="ar-SA"/>
      </w:rPr>
    </w:lvl>
    <w:lvl w:ilvl="2" w:tplc="3C54BF7C">
      <w:numFmt w:val="bullet"/>
      <w:lvlText w:val="•"/>
      <w:lvlJc w:val="left"/>
      <w:pPr>
        <w:ind w:left="3417" w:hanging="305"/>
      </w:pPr>
      <w:rPr>
        <w:rFonts w:hint="default"/>
        <w:lang w:val="ru-RU" w:eastAsia="en-US" w:bidi="ar-SA"/>
      </w:rPr>
    </w:lvl>
    <w:lvl w:ilvl="3" w:tplc="AC8C120C">
      <w:numFmt w:val="bullet"/>
      <w:lvlText w:val="•"/>
      <w:lvlJc w:val="left"/>
      <w:pPr>
        <w:ind w:left="4385" w:hanging="305"/>
      </w:pPr>
      <w:rPr>
        <w:rFonts w:hint="default"/>
        <w:lang w:val="ru-RU" w:eastAsia="en-US" w:bidi="ar-SA"/>
      </w:rPr>
    </w:lvl>
    <w:lvl w:ilvl="4" w:tplc="D626135C">
      <w:numFmt w:val="bullet"/>
      <w:lvlText w:val="•"/>
      <w:lvlJc w:val="left"/>
      <w:pPr>
        <w:ind w:left="5354" w:hanging="305"/>
      </w:pPr>
      <w:rPr>
        <w:rFonts w:hint="default"/>
        <w:lang w:val="ru-RU" w:eastAsia="en-US" w:bidi="ar-SA"/>
      </w:rPr>
    </w:lvl>
    <w:lvl w:ilvl="5" w:tplc="24E01FD0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6" w:tplc="EA3CA0AA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7" w:tplc="1A7C7EE6">
      <w:numFmt w:val="bullet"/>
      <w:lvlText w:val="•"/>
      <w:lvlJc w:val="left"/>
      <w:pPr>
        <w:ind w:left="8260" w:hanging="305"/>
      </w:pPr>
      <w:rPr>
        <w:rFonts w:hint="default"/>
        <w:lang w:val="ru-RU" w:eastAsia="en-US" w:bidi="ar-SA"/>
      </w:rPr>
    </w:lvl>
    <w:lvl w:ilvl="8" w:tplc="BABA00DA">
      <w:numFmt w:val="bullet"/>
      <w:lvlText w:val="•"/>
      <w:lvlJc w:val="left"/>
      <w:pPr>
        <w:ind w:left="9229" w:hanging="305"/>
      </w:pPr>
      <w:rPr>
        <w:rFonts w:hint="default"/>
        <w:lang w:val="ru-RU" w:eastAsia="en-US" w:bidi="ar-SA"/>
      </w:rPr>
    </w:lvl>
  </w:abstractNum>
  <w:abstractNum w:abstractNumId="5">
    <w:nsid w:val="2E257D48"/>
    <w:multiLevelType w:val="hybridMultilevel"/>
    <w:tmpl w:val="1E60B37E"/>
    <w:lvl w:ilvl="0" w:tplc="752C9E2C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0FFA8">
      <w:numFmt w:val="bullet"/>
      <w:lvlText w:val="•"/>
      <w:lvlJc w:val="left"/>
      <w:pPr>
        <w:ind w:left="645" w:hanging="159"/>
      </w:pPr>
      <w:rPr>
        <w:rFonts w:hint="default"/>
        <w:lang w:val="ru-RU" w:eastAsia="en-US" w:bidi="ar-SA"/>
      </w:rPr>
    </w:lvl>
    <w:lvl w:ilvl="2" w:tplc="94B681FE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3" w:tplc="8A80B792">
      <w:numFmt w:val="bullet"/>
      <w:lvlText w:val="•"/>
      <w:lvlJc w:val="left"/>
      <w:pPr>
        <w:ind w:left="1735" w:hanging="159"/>
      </w:pPr>
      <w:rPr>
        <w:rFonts w:hint="default"/>
        <w:lang w:val="ru-RU" w:eastAsia="en-US" w:bidi="ar-SA"/>
      </w:rPr>
    </w:lvl>
    <w:lvl w:ilvl="4" w:tplc="0510A59A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5" w:tplc="7A105742">
      <w:numFmt w:val="bullet"/>
      <w:lvlText w:val="•"/>
      <w:lvlJc w:val="left"/>
      <w:pPr>
        <w:ind w:left="2826" w:hanging="159"/>
      </w:pPr>
      <w:rPr>
        <w:rFonts w:hint="default"/>
        <w:lang w:val="ru-RU" w:eastAsia="en-US" w:bidi="ar-SA"/>
      </w:rPr>
    </w:lvl>
    <w:lvl w:ilvl="6" w:tplc="07E8C308">
      <w:numFmt w:val="bullet"/>
      <w:lvlText w:val="•"/>
      <w:lvlJc w:val="left"/>
      <w:pPr>
        <w:ind w:left="3371" w:hanging="159"/>
      </w:pPr>
      <w:rPr>
        <w:rFonts w:hint="default"/>
        <w:lang w:val="ru-RU" w:eastAsia="en-US" w:bidi="ar-SA"/>
      </w:rPr>
    </w:lvl>
    <w:lvl w:ilvl="7" w:tplc="C43CAF92">
      <w:numFmt w:val="bullet"/>
      <w:lvlText w:val="•"/>
      <w:lvlJc w:val="left"/>
      <w:pPr>
        <w:ind w:left="3916" w:hanging="159"/>
      </w:pPr>
      <w:rPr>
        <w:rFonts w:hint="default"/>
        <w:lang w:val="ru-RU" w:eastAsia="en-US" w:bidi="ar-SA"/>
      </w:rPr>
    </w:lvl>
    <w:lvl w:ilvl="8" w:tplc="E5F48686">
      <w:numFmt w:val="bullet"/>
      <w:lvlText w:val="•"/>
      <w:lvlJc w:val="left"/>
      <w:pPr>
        <w:ind w:left="4461" w:hanging="159"/>
      </w:pPr>
      <w:rPr>
        <w:rFonts w:hint="default"/>
        <w:lang w:val="ru-RU" w:eastAsia="en-US" w:bidi="ar-SA"/>
      </w:rPr>
    </w:lvl>
  </w:abstractNum>
  <w:abstractNum w:abstractNumId="6">
    <w:nsid w:val="3C77606A"/>
    <w:multiLevelType w:val="hybridMultilevel"/>
    <w:tmpl w:val="F610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12895"/>
    <w:multiLevelType w:val="hybridMultilevel"/>
    <w:tmpl w:val="4022A42E"/>
    <w:lvl w:ilvl="0" w:tplc="FBFCB928">
      <w:numFmt w:val="bullet"/>
      <w:lvlText w:val="-"/>
      <w:lvlJc w:val="left"/>
      <w:pPr>
        <w:ind w:left="1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6448A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2" w:tplc="C008AC56">
      <w:numFmt w:val="bullet"/>
      <w:lvlText w:val="•"/>
      <w:lvlJc w:val="left"/>
      <w:pPr>
        <w:ind w:left="3417" w:hanging="164"/>
      </w:pPr>
      <w:rPr>
        <w:rFonts w:hint="default"/>
        <w:lang w:val="ru-RU" w:eastAsia="en-US" w:bidi="ar-SA"/>
      </w:rPr>
    </w:lvl>
    <w:lvl w:ilvl="3" w:tplc="03B0E870">
      <w:numFmt w:val="bullet"/>
      <w:lvlText w:val="•"/>
      <w:lvlJc w:val="left"/>
      <w:pPr>
        <w:ind w:left="4385" w:hanging="164"/>
      </w:pPr>
      <w:rPr>
        <w:rFonts w:hint="default"/>
        <w:lang w:val="ru-RU" w:eastAsia="en-US" w:bidi="ar-SA"/>
      </w:rPr>
    </w:lvl>
    <w:lvl w:ilvl="4" w:tplc="98C6858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5" w:tplc="AA562D1C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6" w:tplc="F0C44DAA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  <w:lvl w:ilvl="7" w:tplc="C34E4360">
      <w:numFmt w:val="bullet"/>
      <w:lvlText w:val="•"/>
      <w:lvlJc w:val="left"/>
      <w:pPr>
        <w:ind w:left="8260" w:hanging="164"/>
      </w:pPr>
      <w:rPr>
        <w:rFonts w:hint="default"/>
        <w:lang w:val="ru-RU" w:eastAsia="en-US" w:bidi="ar-SA"/>
      </w:rPr>
    </w:lvl>
    <w:lvl w:ilvl="8" w:tplc="319E00DC">
      <w:numFmt w:val="bullet"/>
      <w:lvlText w:val="•"/>
      <w:lvlJc w:val="left"/>
      <w:pPr>
        <w:ind w:left="9229" w:hanging="164"/>
      </w:pPr>
      <w:rPr>
        <w:rFonts w:hint="default"/>
        <w:lang w:val="ru-RU" w:eastAsia="en-US" w:bidi="ar-SA"/>
      </w:rPr>
    </w:lvl>
  </w:abstractNum>
  <w:abstractNum w:abstractNumId="8">
    <w:nsid w:val="47C75943"/>
    <w:multiLevelType w:val="hybridMultilevel"/>
    <w:tmpl w:val="4238D088"/>
    <w:lvl w:ilvl="0" w:tplc="833AA7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FE2696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A814B0A0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7EF612D6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1720921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2848CF50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6" w:tplc="D2CA2E58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7" w:tplc="30687336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8" w:tplc="42EE1038">
      <w:numFmt w:val="bullet"/>
      <w:lvlText w:val="•"/>
      <w:lvlJc w:val="left"/>
      <w:pPr>
        <w:ind w:left="4461" w:hanging="140"/>
      </w:pPr>
      <w:rPr>
        <w:rFonts w:hint="default"/>
        <w:lang w:val="ru-RU" w:eastAsia="en-US" w:bidi="ar-SA"/>
      </w:rPr>
    </w:lvl>
  </w:abstractNum>
  <w:abstractNum w:abstractNumId="9">
    <w:nsid w:val="577E4A14"/>
    <w:multiLevelType w:val="hybridMultilevel"/>
    <w:tmpl w:val="2DF201B8"/>
    <w:lvl w:ilvl="0" w:tplc="55864BD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36491E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8FA8CBEC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A1802F3A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1C4ACDD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59DCA146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6" w:tplc="8708B638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7" w:tplc="F424AF26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8" w:tplc="E572C958">
      <w:numFmt w:val="bullet"/>
      <w:lvlText w:val="•"/>
      <w:lvlJc w:val="left"/>
      <w:pPr>
        <w:ind w:left="4461" w:hanging="140"/>
      </w:pPr>
      <w:rPr>
        <w:rFonts w:hint="default"/>
        <w:lang w:val="ru-RU" w:eastAsia="en-US" w:bidi="ar-SA"/>
      </w:rPr>
    </w:lvl>
  </w:abstractNum>
  <w:abstractNum w:abstractNumId="10">
    <w:nsid w:val="70E00B69"/>
    <w:multiLevelType w:val="hybridMultilevel"/>
    <w:tmpl w:val="BDF8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16792"/>
    <w:multiLevelType w:val="hybridMultilevel"/>
    <w:tmpl w:val="18F4A7E4"/>
    <w:lvl w:ilvl="0" w:tplc="66E871C8">
      <w:numFmt w:val="bullet"/>
      <w:lvlText w:val=""/>
      <w:lvlJc w:val="left"/>
      <w:pPr>
        <w:ind w:left="1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50CDB0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2" w:tplc="919461EC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EE44596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4" w:tplc="B9322F4A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5" w:tplc="88DE1A26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7EF855DC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2F285852">
      <w:numFmt w:val="bullet"/>
      <w:lvlText w:val="•"/>
      <w:lvlJc w:val="left"/>
      <w:pPr>
        <w:ind w:left="6760" w:hanging="708"/>
      </w:pPr>
      <w:rPr>
        <w:rFonts w:hint="default"/>
        <w:lang w:val="ru-RU" w:eastAsia="en-US" w:bidi="ar-SA"/>
      </w:rPr>
    </w:lvl>
    <w:lvl w:ilvl="8" w:tplc="C232A842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</w:abstractNum>
  <w:abstractNum w:abstractNumId="12">
    <w:nsid w:val="78231A2C"/>
    <w:multiLevelType w:val="hybridMultilevel"/>
    <w:tmpl w:val="762A89A0"/>
    <w:lvl w:ilvl="0" w:tplc="26AAC9E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404B4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BFD8422A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3" w:tplc="CBBC91E2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1AC69E3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FC423794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6" w:tplc="9350F9CA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7" w:tplc="45449654">
      <w:numFmt w:val="bullet"/>
      <w:lvlText w:val="•"/>
      <w:lvlJc w:val="left"/>
      <w:pPr>
        <w:ind w:left="3916" w:hanging="140"/>
      </w:pPr>
      <w:rPr>
        <w:rFonts w:hint="default"/>
        <w:lang w:val="ru-RU" w:eastAsia="en-US" w:bidi="ar-SA"/>
      </w:rPr>
    </w:lvl>
    <w:lvl w:ilvl="8" w:tplc="B7F49CFE">
      <w:numFmt w:val="bullet"/>
      <w:lvlText w:val="•"/>
      <w:lvlJc w:val="left"/>
      <w:pPr>
        <w:ind w:left="446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3320"/>
    <w:rsid w:val="00000051"/>
    <w:rsid w:val="00025438"/>
    <w:rsid w:val="000373AB"/>
    <w:rsid w:val="000524CC"/>
    <w:rsid w:val="000743C5"/>
    <w:rsid w:val="000A46DF"/>
    <w:rsid w:val="000E0FEB"/>
    <w:rsid w:val="000E202E"/>
    <w:rsid w:val="001134DF"/>
    <w:rsid w:val="0018652F"/>
    <w:rsid w:val="001A650A"/>
    <w:rsid w:val="001D0CDC"/>
    <w:rsid w:val="001E71C4"/>
    <w:rsid w:val="001F2181"/>
    <w:rsid w:val="00206F61"/>
    <w:rsid w:val="00234B28"/>
    <w:rsid w:val="00262D9B"/>
    <w:rsid w:val="00266F77"/>
    <w:rsid w:val="00282681"/>
    <w:rsid w:val="002944D8"/>
    <w:rsid w:val="002D71DE"/>
    <w:rsid w:val="002E2F57"/>
    <w:rsid w:val="00325C03"/>
    <w:rsid w:val="00340500"/>
    <w:rsid w:val="00347BCD"/>
    <w:rsid w:val="00357850"/>
    <w:rsid w:val="003638EF"/>
    <w:rsid w:val="003744C9"/>
    <w:rsid w:val="003B0DDB"/>
    <w:rsid w:val="00403453"/>
    <w:rsid w:val="00441B19"/>
    <w:rsid w:val="00447F70"/>
    <w:rsid w:val="00471666"/>
    <w:rsid w:val="00481CD1"/>
    <w:rsid w:val="00537C2D"/>
    <w:rsid w:val="00555059"/>
    <w:rsid w:val="00585BA3"/>
    <w:rsid w:val="00593F41"/>
    <w:rsid w:val="005B10F4"/>
    <w:rsid w:val="005B2CCD"/>
    <w:rsid w:val="005C022B"/>
    <w:rsid w:val="006002A0"/>
    <w:rsid w:val="006128D8"/>
    <w:rsid w:val="00635DB5"/>
    <w:rsid w:val="006735DD"/>
    <w:rsid w:val="00693C14"/>
    <w:rsid w:val="006C0A5F"/>
    <w:rsid w:val="006C6BCB"/>
    <w:rsid w:val="006E1B64"/>
    <w:rsid w:val="007018B7"/>
    <w:rsid w:val="007058DD"/>
    <w:rsid w:val="00737F4D"/>
    <w:rsid w:val="007479EB"/>
    <w:rsid w:val="00774D50"/>
    <w:rsid w:val="00794A8A"/>
    <w:rsid w:val="007B3C46"/>
    <w:rsid w:val="007D44C2"/>
    <w:rsid w:val="00834CAB"/>
    <w:rsid w:val="00935DC2"/>
    <w:rsid w:val="00950ADD"/>
    <w:rsid w:val="00953460"/>
    <w:rsid w:val="009D5246"/>
    <w:rsid w:val="009D73BD"/>
    <w:rsid w:val="00AC45CF"/>
    <w:rsid w:val="00AC52F5"/>
    <w:rsid w:val="00AE0845"/>
    <w:rsid w:val="00B0591A"/>
    <w:rsid w:val="00B346A0"/>
    <w:rsid w:val="00B4697A"/>
    <w:rsid w:val="00B6146E"/>
    <w:rsid w:val="00B67542"/>
    <w:rsid w:val="00B8631E"/>
    <w:rsid w:val="00B95E85"/>
    <w:rsid w:val="00BF0176"/>
    <w:rsid w:val="00C1340A"/>
    <w:rsid w:val="00C26177"/>
    <w:rsid w:val="00C57749"/>
    <w:rsid w:val="00C57BE7"/>
    <w:rsid w:val="00C908A6"/>
    <w:rsid w:val="00CF3627"/>
    <w:rsid w:val="00D039BA"/>
    <w:rsid w:val="00D31116"/>
    <w:rsid w:val="00D9637B"/>
    <w:rsid w:val="00DD78F7"/>
    <w:rsid w:val="00E34927"/>
    <w:rsid w:val="00E40587"/>
    <w:rsid w:val="00E44234"/>
    <w:rsid w:val="00E56935"/>
    <w:rsid w:val="00E815E4"/>
    <w:rsid w:val="00EE61B1"/>
    <w:rsid w:val="00F46572"/>
    <w:rsid w:val="00F46F06"/>
    <w:rsid w:val="00F526B7"/>
    <w:rsid w:val="00F6749E"/>
    <w:rsid w:val="00F74226"/>
    <w:rsid w:val="00F767C3"/>
    <w:rsid w:val="00F83320"/>
    <w:rsid w:val="00FD0AEC"/>
    <w:rsid w:val="00FD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55059"/>
    <w:pPr>
      <w:spacing w:before="155"/>
      <w:ind w:left="148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55059"/>
    <w:pPr>
      <w:spacing w:before="148"/>
      <w:ind w:left="148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55059"/>
    <w:rPr>
      <w:sz w:val="28"/>
      <w:szCs w:val="28"/>
    </w:rPr>
  </w:style>
  <w:style w:type="paragraph" w:styleId="a4">
    <w:name w:val="List Paragraph"/>
    <w:basedOn w:val="a"/>
    <w:uiPriority w:val="1"/>
    <w:qFormat/>
    <w:rsid w:val="00555059"/>
    <w:pPr>
      <w:ind w:left="1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55059"/>
  </w:style>
  <w:style w:type="paragraph" w:styleId="a5">
    <w:name w:val="header"/>
    <w:basedOn w:val="a"/>
    <w:link w:val="a6"/>
    <w:uiPriority w:val="99"/>
    <w:unhideWhenUsed/>
    <w:rsid w:val="006E1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B6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E1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B64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6E1B6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AC52F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C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7C2D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semiHidden/>
    <w:unhideWhenUsed/>
    <w:rsid w:val="000A46DF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357850"/>
    <w:pPr>
      <w:widowControl/>
      <w:autoSpaceDE/>
      <w:autoSpaceDN/>
      <w:spacing w:after="120"/>
      <w:ind w:left="283" w:firstLine="709"/>
    </w:pPr>
    <w:rPr>
      <w:rFonts w:ascii="Liberation Serif" w:eastAsiaTheme="minorHAnsi" w:hAnsi="Liberation Serif" w:cstheme="minorBidi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850"/>
    <w:rPr>
      <w:rFonts w:ascii="Liberation Serif" w:hAnsi="Liberation Serif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4;&#1053;&#1048;&#1058;&#1054;&#1056;&#1048;&#1053;&#1043;&#1048;%20-%202020-2021\&#1042;&#1055;&#1056;-2021\&#1056;&#1077;&#1079;&#1091;&#1083;&#1100;&#1090;&#1072;&#1090;&#1099;\10%20&#1082;&#1083;%20&#1040;&#1085;&#1072;&#1083;&#1080;&#1079;%20&#1084;&#1077;&#1090;&#1086;&#1087;&#1088;&#1077;&#1076;&#1084;\&#1050;&#1086;&#1087;&#1080;&#1103;%20&#1047;&#1072;&#1082;&#1088;&#1099;&#1090;&#1099;&#1077;%20&#1089;&#1072;&#1076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4;&#1053;&#1048;&#1058;&#1054;&#1056;&#1048;&#1053;&#1043;&#1048;%20-%202020-2021\&#1042;&#1055;&#1056;-2021\&#1056;&#1077;&#1079;&#1091;&#1083;&#1100;&#1090;&#1072;&#1090;&#1099;\10%20&#1082;&#1083;%20&#1040;&#1085;&#1072;&#1083;&#1080;&#1079;%20&#1084;&#1077;&#1090;&#1086;&#1087;&#1088;&#1077;&#1076;&#1084;\&#1050;&#1086;&#1087;&#1080;&#1103;%20&#1047;&#1072;&#1082;&#1088;&#1099;&#1090;&#1099;&#1077;%20&#1089;&#1072;&#1076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4;&#1053;&#1048;&#1058;&#1054;&#1056;&#1048;&#1053;&#1043;&#1048;%20-%202020-2021\&#1042;&#1055;&#1056;-2021\&#1056;&#1077;&#1079;&#1091;&#1083;&#1100;&#1090;&#1072;&#1090;&#1099;\10%20&#1082;&#1083;%20&#1040;&#1085;&#1072;&#1083;&#1080;&#1079;%20&#1084;&#1077;&#1090;&#1086;&#1087;&#1088;&#1077;&#1076;&#1084;\&#1050;&#1086;&#1087;&#1080;&#1103;%20&#1047;&#1072;&#1082;&#1088;&#1099;&#1090;&#1099;&#1077;%20&#1089;&#1072;&#1076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4;&#1053;&#1048;&#1058;&#1054;&#1056;&#1048;&#1053;&#1043;&#1048;%20-%202020-2021\&#1042;&#1055;&#1056;-2021\&#1056;&#1077;&#1079;&#1091;&#1083;&#1100;&#1090;&#1072;&#1090;&#1099;\10%20&#1082;&#1083;%20&#1040;&#1085;&#1072;&#1083;&#1080;&#1079;%20&#1084;&#1077;&#1090;&#1086;&#1087;&#1088;&#1077;&#1076;&#1084;\&#1050;&#1086;&#1087;&#1080;&#1103;%20&#1047;&#1072;&#1082;&#1088;&#1099;&#1090;&#1099;&#1077;%20&#1089;&#1072;&#1076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4;&#1053;&#1048;&#1058;&#1054;&#1056;&#1048;&#1053;&#1043;&#1048;%20-%202020-2021\&#1042;&#1055;&#1056;-2021\&#1056;&#1077;&#1079;&#1091;&#1083;&#1100;&#1090;&#1072;&#1090;&#1099;\10%20&#1082;&#1083;%20&#1040;&#1085;&#1072;&#1083;&#1080;&#1079;%20&#1084;&#1077;&#1090;&#1086;&#1087;&#1088;&#1077;&#1076;&#1084;\&#1050;&#1086;&#1087;&#1080;&#1103;%20&#1047;&#1072;&#1082;&#1088;&#1099;&#1090;&#1099;&#1077;%20&#1089;&#1072;&#1076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2;&#1054;&#1053;&#1048;&#1058;&#1054;&#1056;&#1048;&#1053;&#1043;&#1048;%20-%202020-2021\&#1042;&#1055;&#1056;-2021\&#1056;&#1077;&#1079;&#1091;&#1083;&#1100;&#1090;&#1072;&#1090;&#1099;\10%20&#1082;&#1083;%20&#1040;&#1085;&#1072;&#1083;&#1080;&#1079;%20&#1084;&#1077;&#1090;&#1086;&#1087;&#1088;&#1077;&#1076;&#1084;\&#1050;&#1086;&#1087;&#1080;&#1103;%20&#1047;&#1072;&#1082;&#1088;&#1099;&#1090;&#1099;&#1077;%20&#1089;&#1072;&#1076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выполнявших  работу (чел.)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269529289139791E-2"/>
          <c:y val="0.15923380815681243"/>
          <c:w val="0.8838625822070878"/>
          <c:h val="0.41950240470760614"/>
        </c:manualLayout>
      </c:layout>
      <c:bar3DChart>
        <c:barDir val="col"/>
        <c:grouping val="stacked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Кол-во выполнявших  работу (чел.)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cat>
            <c:strRef>
              <c:f>Лист2!$A$2:$A$22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Лист2!$B$2:$B$22</c:f>
              <c:numCache>
                <c:formatCode>General</c:formatCode>
                <c:ptCount val="21"/>
                <c:pt idx="0">
                  <c:v>35</c:v>
                </c:pt>
                <c:pt idx="1">
                  <c:v>30</c:v>
                </c:pt>
                <c:pt idx="2">
                  <c:v>18</c:v>
                </c:pt>
                <c:pt idx="3">
                  <c:v>13</c:v>
                </c:pt>
                <c:pt idx="4">
                  <c:v>7</c:v>
                </c:pt>
                <c:pt idx="5">
                  <c:v>21</c:v>
                </c:pt>
                <c:pt idx="6">
                  <c:v>12</c:v>
                </c:pt>
                <c:pt idx="7">
                  <c:v>9</c:v>
                </c:pt>
                <c:pt idx="8">
                  <c:v>19</c:v>
                </c:pt>
                <c:pt idx="9">
                  <c:v>8</c:v>
                </c:pt>
                <c:pt idx="10">
                  <c:v>8</c:v>
                </c:pt>
                <c:pt idx="11">
                  <c:v>3</c:v>
                </c:pt>
                <c:pt idx="12">
                  <c:v>9</c:v>
                </c:pt>
                <c:pt idx="13">
                  <c:v>11</c:v>
                </c:pt>
                <c:pt idx="14">
                  <c:v>21</c:v>
                </c:pt>
                <c:pt idx="15">
                  <c:v>12</c:v>
                </c:pt>
                <c:pt idx="16">
                  <c:v>1</c:v>
                </c:pt>
                <c:pt idx="17">
                  <c:v>2</c:v>
                </c:pt>
                <c:pt idx="18">
                  <c:v>5</c:v>
                </c:pt>
                <c:pt idx="19">
                  <c:v>8</c:v>
                </c:pt>
                <c:pt idx="2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B348-4989-A2B9-4721CF3C1743}"/>
            </c:ext>
          </c:extLst>
        </c:ser>
        <c:shape val="box"/>
        <c:axId val="88474368"/>
        <c:axId val="88475904"/>
        <c:axId val="0"/>
      </c:bar3DChart>
      <c:catAx>
        <c:axId val="88474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75904"/>
        <c:crosses val="autoZero"/>
        <c:auto val="1"/>
        <c:lblAlgn val="ctr"/>
        <c:lblOffset val="100"/>
      </c:catAx>
      <c:valAx>
        <c:axId val="88475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7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80150146152391"/>
          <c:y val="4.7991073308349834E-2"/>
          <c:w val="0.79188335571765767"/>
          <c:h val="0.4496198751018195"/>
        </c:manualLayout>
      </c:layout>
      <c:bar3DChart>
        <c:barDir val="col"/>
        <c:grouping val="standard"/>
        <c:ser>
          <c:idx val="0"/>
          <c:order val="0"/>
          <c:tx>
            <c:strRef>
              <c:f>'Итог спр неспр'!$B$3</c:f>
              <c:strCache>
                <c:ptCount val="1"/>
                <c:pt idx="0">
                  <c:v>не справились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'Итог спр неспр'!$A$4:$A$24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'Итог спр неспр'!$B$4:$B$24</c:f>
              <c:numCache>
                <c:formatCode>0%</c:formatCode>
                <c:ptCount val="21"/>
                <c:pt idx="0">
                  <c:v>0.13</c:v>
                </c:pt>
                <c:pt idx="1">
                  <c:v>0.14000000000000001</c:v>
                </c:pt>
                <c:pt idx="2">
                  <c:v>0.21000000000000016</c:v>
                </c:pt>
                <c:pt idx="3">
                  <c:v>0.39350000000000046</c:v>
                </c:pt>
                <c:pt idx="4">
                  <c:v>0.16</c:v>
                </c:pt>
                <c:pt idx="5">
                  <c:v>0.31000000000000033</c:v>
                </c:pt>
                <c:pt idx="6">
                  <c:v>8.0000000000000043E-2</c:v>
                </c:pt>
                <c:pt idx="7">
                  <c:v>0.16</c:v>
                </c:pt>
                <c:pt idx="8">
                  <c:v>0.12000000000000002</c:v>
                </c:pt>
                <c:pt idx="9">
                  <c:v>0.23</c:v>
                </c:pt>
                <c:pt idx="10">
                  <c:v>0.48000000000000032</c:v>
                </c:pt>
                <c:pt idx="11">
                  <c:v>0.18000000000000016</c:v>
                </c:pt>
                <c:pt idx="12">
                  <c:v>0.17</c:v>
                </c:pt>
                <c:pt idx="13">
                  <c:v>0.27</c:v>
                </c:pt>
                <c:pt idx="14">
                  <c:v>0.3900000000000004</c:v>
                </c:pt>
                <c:pt idx="15">
                  <c:v>0.3200000000000004</c:v>
                </c:pt>
                <c:pt idx="16">
                  <c:v>0.55000000000000004</c:v>
                </c:pt>
                <c:pt idx="17">
                  <c:v>0.34</c:v>
                </c:pt>
                <c:pt idx="18">
                  <c:v>0.33000000000000046</c:v>
                </c:pt>
                <c:pt idx="19">
                  <c:v>0.4</c:v>
                </c:pt>
                <c:pt idx="2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62-44BA-BEBA-E3709BB3DA59}"/>
            </c:ext>
          </c:extLst>
        </c:ser>
        <c:ser>
          <c:idx val="1"/>
          <c:order val="1"/>
          <c:tx>
            <c:strRef>
              <c:f>'Итог спр неспр'!$C$3</c:f>
              <c:strCache>
                <c:ptCount val="1"/>
                <c:pt idx="0">
                  <c:v> справились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F62-44BA-BEBA-E3709BB3DA59}"/>
              </c:ext>
            </c:extLst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F62-44BA-BEBA-E3709BB3DA59}"/>
              </c:ext>
            </c:extLst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F62-44BA-BEBA-E3709BB3DA59}"/>
              </c:ext>
            </c:extLst>
          </c:dPt>
          <c:dPt>
            <c:idx val="3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F62-44BA-BEBA-E3709BB3DA59}"/>
              </c:ext>
            </c:extLst>
          </c:dPt>
          <c:dPt>
            <c:idx val="4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F62-44BA-BEBA-E3709BB3DA59}"/>
              </c:ext>
            </c:extLst>
          </c:dPt>
          <c:dPt>
            <c:idx val="5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F62-44BA-BEBA-E3709BB3DA59}"/>
              </c:ext>
            </c:extLst>
          </c:dPt>
          <c:dPt>
            <c:idx val="6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F62-44BA-BEBA-E3709BB3DA59}"/>
              </c:ext>
            </c:extLst>
          </c:dPt>
          <c:dPt>
            <c:idx val="7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2F62-44BA-BEBA-E3709BB3DA59}"/>
              </c:ext>
            </c:extLst>
          </c:dPt>
          <c:dPt>
            <c:idx val="8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2F62-44BA-BEBA-E3709BB3DA59}"/>
              </c:ext>
            </c:extLst>
          </c:dPt>
          <c:dPt>
            <c:idx val="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2F62-44BA-BEBA-E3709BB3DA59}"/>
              </c:ext>
            </c:extLst>
          </c:dPt>
          <c:dPt>
            <c:idx val="1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2F62-44BA-BEBA-E3709BB3DA59}"/>
              </c:ext>
            </c:extLst>
          </c:dPt>
          <c:dPt>
            <c:idx val="1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2F62-44BA-BEBA-E3709BB3DA59}"/>
              </c:ext>
            </c:extLst>
          </c:dPt>
          <c:dPt>
            <c:idx val="12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2F62-44BA-BEBA-E3709BB3DA59}"/>
              </c:ext>
            </c:extLst>
          </c:dPt>
          <c:dPt>
            <c:idx val="13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2F62-44BA-BEBA-E3709BB3DA59}"/>
              </c:ext>
            </c:extLst>
          </c:dPt>
          <c:dPt>
            <c:idx val="14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2F62-44BA-BEBA-E3709BB3DA59}"/>
              </c:ext>
            </c:extLst>
          </c:dPt>
          <c:dPt>
            <c:idx val="15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2F62-44BA-BEBA-E3709BB3DA59}"/>
              </c:ext>
            </c:extLst>
          </c:dPt>
          <c:dPt>
            <c:idx val="16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2F62-44BA-BEBA-E3709BB3DA59}"/>
              </c:ext>
            </c:extLst>
          </c:dPt>
          <c:dPt>
            <c:idx val="17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2F62-44BA-BEBA-E3709BB3DA59}"/>
              </c:ext>
            </c:extLst>
          </c:dPt>
          <c:dPt>
            <c:idx val="18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2F62-44BA-BEBA-E3709BB3DA59}"/>
              </c:ext>
            </c:extLst>
          </c:dPt>
          <c:dPt>
            <c:idx val="19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2F62-44BA-BEBA-E3709BB3DA59}"/>
              </c:ext>
            </c:extLst>
          </c:dPt>
          <c:dPt>
            <c:idx val="2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2F62-44BA-BEBA-E3709BB3DA59}"/>
              </c:ext>
            </c:extLst>
          </c:dPt>
          <c:cat>
            <c:strRef>
              <c:f>'Итог спр неспр'!$A$4:$A$24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'Итог спр неспр'!$C$4:$C$24</c:f>
              <c:numCache>
                <c:formatCode>0%</c:formatCode>
                <c:ptCount val="21"/>
                <c:pt idx="0">
                  <c:v>0.87000000000000066</c:v>
                </c:pt>
                <c:pt idx="1">
                  <c:v>0.85550000000000004</c:v>
                </c:pt>
                <c:pt idx="2">
                  <c:v>0.79249999999999998</c:v>
                </c:pt>
                <c:pt idx="3">
                  <c:v>0.60050000000000003</c:v>
                </c:pt>
                <c:pt idx="4">
                  <c:v>0.83950000000000002</c:v>
                </c:pt>
                <c:pt idx="5">
                  <c:v>0.68600000000000005</c:v>
                </c:pt>
                <c:pt idx="6">
                  <c:v>0.92</c:v>
                </c:pt>
                <c:pt idx="7">
                  <c:v>0.83500000000000063</c:v>
                </c:pt>
                <c:pt idx="8">
                  <c:v>0.88</c:v>
                </c:pt>
                <c:pt idx="9">
                  <c:v>0.77000000000000079</c:v>
                </c:pt>
                <c:pt idx="10">
                  <c:v>0.52</c:v>
                </c:pt>
                <c:pt idx="11">
                  <c:v>0.82000000000000062</c:v>
                </c:pt>
                <c:pt idx="12">
                  <c:v>0.83000000000000063</c:v>
                </c:pt>
                <c:pt idx="13">
                  <c:v>0.73000000000000065</c:v>
                </c:pt>
                <c:pt idx="14">
                  <c:v>0.61250000000000004</c:v>
                </c:pt>
                <c:pt idx="15">
                  <c:v>0.68</c:v>
                </c:pt>
                <c:pt idx="16">
                  <c:v>0.45</c:v>
                </c:pt>
                <c:pt idx="17">
                  <c:v>0.66400000000000092</c:v>
                </c:pt>
                <c:pt idx="18">
                  <c:v>0.67000000000000093</c:v>
                </c:pt>
                <c:pt idx="19">
                  <c:v>0.60000000000000064</c:v>
                </c:pt>
                <c:pt idx="20">
                  <c:v>0.79900000000000004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2F62-44BA-BEBA-E3709BB3DA59}"/>
            </c:ext>
          </c:extLst>
        </c:ser>
        <c:shape val="box"/>
        <c:axId val="88532096"/>
        <c:axId val="88533632"/>
        <c:axId val="78135744"/>
      </c:bar3DChart>
      <c:catAx>
        <c:axId val="88532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33632"/>
        <c:crosses val="autoZero"/>
        <c:auto val="1"/>
        <c:lblAlgn val="ctr"/>
        <c:lblOffset val="100"/>
      </c:catAx>
      <c:valAx>
        <c:axId val="88533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32096"/>
        <c:crosses val="autoZero"/>
        <c:crossBetween val="between"/>
      </c:valAx>
      <c:serAx>
        <c:axId val="78135744"/>
        <c:scaling>
          <c:orientation val="minMax"/>
        </c:scaling>
        <c:delete val="1"/>
        <c:axPos val="b"/>
        <c:majorTickMark val="none"/>
        <c:tickLblPos val="none"/>
        <c:crossAx val="88533632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119667184459143"/>
          <c:y val="0.83919325225574115"/>
          <c:w val="0.33951141821558051"/>
          <c:h val="0.138303241538519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% выполнения по району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Лист6!$C$4:$D$4</c:f>
              <c:strCache>
                <c:ptCount val="2"/>
                <c:pt idx="0">
                  <c:v>не справились </c:v>
                </c:pt>
                <c:pt idx="1">
                  <c:v> справились </c:v>
                </c:pt>
              </c:strCache>
            </c:strRef>
          </c:cat>
          <c:val>
            <c:numRef>
              <c:f>Лист6!$C$5:$D$5</c:f>
              <c:numCache>
                <c:formatCode>0%</c:formatCode>
                <c:ptCount val="2"/>
                <c:pt idx="0">
                  <c:v>0.26492857142857185</c:v>
                </c:pt>
                <c:pt idx="1">
                  <c:v>0.73449999999999993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75-4FD0-AD8D-28B0262318D9}"/>
            </c:ext>
          </c:extLst>
        </c:ser>
        <c:gapWidth val="95"/>
        <c:axId val="88607744"/>
        <c:axId val="88609536"/>
      </c:barChart>
      <c:catAx>
        <c:axId val="8860774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8609536"/>
        <c:crosses val="autoZero"/>
        <c:auto val="1"/>
        <c:lblAlgn val="ctr"/>
        <c:lblOffset val="100"/>
      </c:catAx>
      <c:valAx>
        <c:axId val="88609536"/>
        <c:scaling>
          <c:orientation val="minMax"/>
        </c:scaling>
        <c:axPos val="b"/>
        <c:majorGridlines/>
        <c:title>
          <c:txPr>
            <a:bodyPr rot="0" vert="horz"/>
            <a:lstStyle/>
            <a:p>
              <a:pPr>
                <a:defRPr/>
              </a:pPr>
              <a:endParaRPr lang="ru-RU"/>
            </a:p>
          </c:txPr>
        </c:title>
        <c:numFmt formatCode="0%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8607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'процент  выполнения зад'!$C$4</c:f>
              <c:strCache>
                <c:ptCount val="1"/>
                <c:pt idx="0">
                  <c:v>высокий %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'процент  выполнения зад'!$B$5:$B$25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'процент  выполнения зад'!$C$5:$C$25</c:f>
              <c:numCache>
                <c:formatCode>General</c:formatCode>
                <c:ptCount val="21"/>
                <c:pt idx="0">
                  <c:v>0</c:v>
                </c:pt>
                <c:pt idx="1">
                  <c:v>23</c:v>
                </c:pt>
                <c:pt idx="2">
                  <c:v>11</c:v>
                </c:pt>
                <c:pt idx="3">
                  <c:v>8</c:v>
                </c:pt>
                <c:pt idx="4">
                  <c:v>0</c:v>
                </c:pt>
                <c:pt idx="5">
                  <c:v>10</c:v>
                </c:pt>
                <c:pt idx="6">
                  <c:v>33</c:v>
                </c:pt>
                <c:pt idx="7">
                  <c:v>0</c:v>
                </c:pt>
                <c:pt idx="8">
                  <c:v>21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9</c:v>
                </c:pt>
                <c:pt idx="14">
                  <c:v>10</c:v>
                </c:pt>
                <c:pt idx="15">
                  <c:v>25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12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'процент  выполнения зад'!$D$4</c:f>
              <c:strCache>
                <c:ptCount val="1"/>
                <c:pt idx="0">
                  <c:v>хороший %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'процент  выполнения зад'!$B$5:$B$25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'процент  выполнения зад'!$D$5:$D$25</c:f>
              <c:numCache>
                <c:formatCode>General</c:formatCode>
                <c:ptCount val="21"/>
                <c:pt idx="0">
                  <c:v>43</c:v>
                </c:pt>
                <c:pt idx="1">
                  <c:v>37</c:v>
                </c:pt>
                <c:pt idx="2">
                  <c:v>28</c:v>
                </c:pt>
                <c:pt idx="3">
                  <c:v>0</c:v>
                </c:pt>
                <c:pt idx="4">
                  <c:v>28</c:v>
                </c:pt>
                <c:pt idx="5">
                  <c:v>33</c:v>
                </c:pt>
                <c:pt idx="6">
                  <c:v>25</c:v>
                </c:pt>
                <c:pt idx="7">
                  <c:v>44</c:v>
                </c:pt>
                <c:pt idx="8">
                  <c:v>37</c:v>
                </c:pt>
                <c:pt idx="9">
                  <c:v>38</c:v>
                </c:pt>
                <c:pt idx="10">
                  <c:v>25</c:v>
                </c:pt>
                <c:pt idx="11">
                  <c:v>33</c:v>
                </c:pt>
                <c:pt idx="12">
                  <c:v>0</c:v>
                </c:pt>
                <c:pt idx="13">
                  <c:v>9</c:v>
                </c:pt>
                <c:pt idx="14">
                  <c:v>24</c:v>
                </c:pt>
                <c:pt idx="15">
                  <c:v>33</c:v>
                </c:pt>
                <c:pt idx="16">
                  <c:v>0</c:v>
                </c:pt>
                <c:pt idx="17">
                  <c:v>0</c:v>
                </c:pt>
                <c:pt idx="18">
                  <c:v>20</c:v>
                </c:pt>
                <c:pt idx="19">
                  <c:v>25</c:v>
                </c:pt>
                <c:pt idx="2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'процент  выполнения зад'!$E$4</c:f>
              <c:strCache>
                <c:ptCount val="1"/>
                <c:pt idx="0">
                  <c:v>базовый %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'процент  выполнения зад'!$B$5:$B$25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'процент  выполнения зад'!$E$5:$E$25</c:f>
              <c:numCache>
                <c:formatCode>General</c:formatCode>
                <c:ptCount val="21"/>
                <c:pt idx="0">
                  <c:v>57</c:v>
                </c:pt>
                <c:pt idx="1">
                  <c:v>40</c:v>
                </c:pt>
                <c:pt idx="2">
                  <c:v>61</c:v>
                </c:pt>
                <c:pt idx="3">
                  <c:v>77</c:v>
                </c:pt>
                <c:pt idx="4">
                  <c:v>71</c:v>
                </c:pt>
                <c:pt idx="5">
                  <c:v>47</c:v>
                </c:pt>
                <c:pt idx="6">
                  <c:v>42</c:v>
                </c:pt>
                <c:pt idx="7">
                  <c:v>56</c:v>
                </c:pt>
                <c:pt idx="8">
                  <c:v>42</c:v>
                </c:pt>
                <c:pt idx="9">
                  <c:v>62</c:v>
                </c:pt>
                <c:pt idx="10">
                  <c:v>67</c:v>
                </c:pt>
                <c:pt idx="11">
                  <c:v>67</c:v>
                </c:pt>
                <c:pt idx="12">
                  <c:v>100</c:v>
                </c:pt>
                <c:pt idx="13">
                  <c:v>82</c:v>
                </c:pt>
                <c:pt idx="14">
                  <c:v>57</c:v>
                </c:pt>
                <c:pt idx="15">
                  <c:v>42</c:v>
                </c:pt>
                <c:pt idx="16">
                  <c:v>100</c:v>
                </c:pt>
                <c:pt idx="17">
                  <c:v>100</c:v>
                </c:pt>
                <c:pt idx="18">
                  <c:v>80</c:v>
                </c:pt>
                <c:pt idx="19">
                  <c:v>63</c:v>
                </c:pt>
                <c:pt idx="2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'процент  выполнения зад'!$F$4</c:f>
              <c:strCache>
                <c:ptCount val="1"/>
                <c:pt idx="0">
                  <c:v>низкий %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'процент  выполнения зад'!$B$5:$B$25</c:f>
              <c:strCache>
                <c:ptCount val="21"/>
                <c:pt idx="0">
                  <c:v>МБОУ СОШ с.Михайловское</c:v>
                </c:pt>
                <c:pt idx="1">
                  <c:v>МБОУ СОШ №1 ст.Архонская</c:v>
                </c:pt>
                <c:pt idx="2">
                  <c:v>МБОУ СОШ №2 ст.Архонская</c:v>
                </c:pt>
                <c:pt idx="3">
                  <c:v>МБОУ СОШ №1с.Гизель</c:v>
                </c:pt>
                <c:pt idx="4">
                  <c:v>МБОУ СОШ №2 с.Гизель</c:v>
                </c:pt>
                <c:pt idx="5">
                  <c:v>МБОУ СОШ №1 с.Камбилеевское</c:v>
                </c:pt>
                <c:pt idx="6">
                  <c:v>МБОУ СОШ №1 с.Ногир</c:v>
                </c:pt>
                <c:pt idx="7">
                  <c:v>МБОУ СОШ №2 с.Ногир</c:v>
                </c:pt>
                <c:pt idx="8">
                  <c:v>МБОУ СОШ №1 с.Октябрьское</c:v>
                </c:pt>
                <c:pt idx="9">
                  <c:v>МБОУ СОШ №2 с.Октябрьское</c:v>
                </c:pt>
                <c:pt idx="10">
                  <c:v>МБОУ СОШ №1 с.Тарское</c:v>
                </c:pt>
                <c:pt idx="11">
                  <c:v>МБОУ СОШ №2 с.Тарское</c:v>
                </c:pt>
                <c:pt idx="12">
                  <c:v>МБОУ СОШ №2 с.Чермен</c:v>
                </c:pt>
                <c:pt idx="13">
                  <c:v>МБОУ СОШ №3 с.Чермен</c:v>
                </c:pt>
                <c:pt idx="14">
                  <c:v>МБОУ СОШ с.Сунжа</c:v>
                </c:pt>
                <c:pt idx="15">
                  <c:v>МБОУ СОШ с.Дачное</c:v>
                </c:pt>
                <c:pt idx="16">
                  <c:v>МБОУ СОШ с.Донгарон</c:v>
                </c:pt>
                <c:pt idx="17">
                  <c:v>МБОУ СОШ с.Куртат</c:v>
                </c:pt>
                <c:pt idx="18">
                  <c:v>МБОУ СОШ с.Майское</c:v>
                </c:pt>
                <c:pt idx="19">
                  <c:v>МБОУ СОШ с.Ир</c:v>
                </c:pt>
                <c:pt idx="20">
                  <c:v>МБОУ СОШ с.Новое</c:v>
                </c:pt>
              </c:strCache>
            </c:strRef>
          </c:cat>
          <c:val>
            <c:numRef>
              <c:f>'процент  выполнения зад'!$F$5:$F$25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9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hape val="box"/>
        <c:axId val="88671360"/>
        <c:axId val="88672896"/>
        <c:axId val="0"/>
      </c:bar3DChart>
      <c:catAx>
        <c:axId val="88671360"/>
        <c:scaling>
          <c:orientation val="minMax"/>
        </c:scaling>
        <c:axPos val="b"/>
        <c:tickLblPos val="nextTo"/>
        <c:crossAx val="88672896"/>
        <c:crosses val="autoZero"/>
        <c:auto val="1"/>
        <c:lblAlgn val="ctr"/>
        <c:lblOffset val="100"/>
      </c:catAx>
      <c:valAx>
        <c:axId val="88672896"/>
        <c:scaling>
          <c:orientation val="minMax"/>
        </c:scaling>
        <c:axPos val="l"/>
        <c:majorGridlines/>
        <c:numFmt formatCode="General" sourceLinked="1"/>
        <c:tickLblPos val="nextTo"/>
        <c:crossAx val="8867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Уровни сформированности способов деятельности по району</a:t>
            </a:r>
            <a:endParaRPr lang="ru-RU" sz="1400"/>
          </a:p>
        </c:rich>
      </c:tx>
      <c:layout>
        <c:manualLayout>
          <c:xMode val="edge"/>
          <c:yMode val="edge"/>
          <c:x val="0.13565677634666518"/>
          <c:y val="2.7777777777777832E-2"/>
        </c:manualLayout>
      </c:layout>
    </c:title>
    <c:plotArea>
      <c:layout/>
      <c:barChart>
        <c:barDir val="bar"/>
        <c:grouping val="stacked"/>
        <c:ser>
          <c:idx val="0"/>
          <c:order val="0"/>
          <c:cat>
            <c:strRef>
              <c:f>'процент  выполнения зад'!$I$4:$I$7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'процент  выполнения зад'!$J$4:$J$7</c:f>
              <c:numCache>
                <c:formatCode>General</c:formatCode>
                <c:ptCount val="4"/>
                <c:pt idx="0">
                  <c:v>8</c:v>
                </c:pt>
                <c:pt idx="1">
                  <c:v>28</c:v>
                </c:pt>
                <c:pt idx="2">
                  <c:v>63</c:v>
                </c:pt>
                <c:pt idx="3">
                  <c:v>2</c:v>
                </c:pt>
              </c:numCache>
            </c:numRef>
          </c:val>
        </c:ser>
        <c:gapWidth val="95"/>
        <c:overlap val="100"/>
        <c:axId val="88678784"/>
        <c:axId val="88680320"/>
      </c:barChart>
      <c:catAx>
        <c:axId val="88678784"/>
        <c:scaling>
          <c:orientation val="minMax"/>
        </c:scaling>
        <c:axPos val="l"/>
        <c:majorTickMark val="none"/>
        <c:tickLblPos val="nextTo"/>
        <c:crossAx val="88680320"/>
        <c:crosses val="autoZero"/>
        <c:auto val="1"/>
        <c:lblAlgn val="ctr"/>
        <c:lblOffset val="100"/>
      </c:catAx>
      <c:valAx>
        <c:axId val="886803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8678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Выолнение заданий по подгруппам УУД 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cat>
            <c:strRef>
              <c:f>Лист5!$D$4:$D$7</c:f>
              <c:strCache>
                <c:ptCount val="4"/>
                <c:pt idx="0">
                  <c:v>ууд по работе с информацией</c:v>
                </c:pt>
                <c:pt idx="1">
                  <c:v>удд по решению проблем и задач</c:v>
                </c:pt>
                <c:pt idx="2">
                  <c:v>знаково-символические ууд</c:v>
                </c:pt>
                <c:pt idx="3">
                  <c:v>познавательные логич действия</c:v>
                </c:pt>
              </c:strCache>
            </c:strRef>
          </c:cat>
          <c:val>
            <c:numRef>
              <c:f>Лист5!$E$4:$E$7</c:f>
              <c:numCache>
                <c:formatCode>General</c:formatCode>
                <c:ptCount val="4"/>
                <c:pt idx="0">
                  <c:v>74</c:v>
                </c:pt>
                <c:pt idx="1">
                  <c:v>78</c:v>
                </c:pt>
                <c:pt idx="2">
                  <c:v>83</c:v>
                </c:pt>
                <c:pt idx="3">
                  <c:v>71</c:v>
                </c:pt>
              </c:numCache>
            </c:numRef>
          </c:val>
        </c:ser>
        <c:gapWidth val="95"/>
        <c:overlap val="100"/>
        <c:axId val="88709760"/>
        <c:axId val="88760704"/>
      </c:barChart>
      <c:catAx>
        <c:axId val="88709760"/>
        <c:scaling>
          <c:orientation val="minMax"/>
        </c:scaling>
        <c:axPos val="l"/>
        <c:majorTickMark val="none"/>
        <c:tickLblPos val="nextTo"/>
        <c:crossAx val="88760704"/>
        <c:crosses val="autoZero"/>
        <c:auto val="1"/>
        <c:lblAlgn val="ctr"/>
        <c:lblOffset val="100"/>
      </c:catAx>
      <c:valAx>
        <c:axId val="8876070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8709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Мендель</dc:creator>
  <cp:lastModifiedBy>Пользователь</cp:lastModifiedBy>
  <cp:revision>2</cp:revision>
  <cp:lastPrinted>2021-05-28T06:31:00Z</cp:lastPrinted>
  <dcterms:created xsi:type="dcterms:W3CDTF">2022-07-15T13:28:00Z</dcterms:created>
  <dcterms:modified xsi:type="dcterms:W3CDTF">2022-07-15T13:28:00Z</dcterms:modified>
</cp:coreProperties>
</file>